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07" w:rsidRPr="004D35DD" w:rsidRDefault="004A0107" w:rsidP="00BA2EA5">
      <w:pPr>
        <w:pStyle w:val="Overskrift1"/>
        <w:spacing w:line="276" w:lineRule="auto"/>
        <w:rPr>
          <w:b/>
          <w:bCs/>
          <w:sz w:val="40"/>
          <w:szCs w:val="40"/>
        </w:rPr>
      </w:pPr>
      <w:r>
        <w:rPr>
          <w:noProof/>
        </w:rPr>
        <mc:AlternateContent>
          <mc:Choice Requires="wps">
            <w:drawing>
              <wp:anchor distT="0" distB="0" distL="114300" distR="114300" simplePos="0" relativeHeight="251659264" behindDoc="0" locked="0" layoutInCell="1" allowOverlap="1" wp14:anchorId="2D051E01" wp14:editId="46253900">
                <wp:simplePos x="0" y="0"/>
                <wp:positionH relativeFrom="column">
                  <wp:posOffset>4900781</wp:posOffset>
                </wp:positionH>
                <wp:positionV relativeFrom="paragraph">
                  <wp:posOffset>-1176430</wp:posOffset>
                </wp:positionV>
                <wp:extent cx="1793875" cy="2079812"/>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2079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107" w:rsidRDefault="004A0107" w:rsidP="004A0107">
                            <w:pPr>
                              <w:jc w:val="right"/>
                              <w:rPr>
                                <w:rFonts w:cs="Arial"/>
                                <w:color w:val="222222"/>
                                <w:sz w:val="16"/>
                                <w:szCs w:val="16"/>
                              </w:rPr>
                            </w:pPr>
                            <w:r>
                              <w:rPr>
                                <w:b/>
                              </w:rPr>
                              <w:t>Dansk Selskab for Akutmedicin</w:t>
                            </w:r>
                          </w:p>
                          <w:p w:rsidR="004A0107" w:rsidRDefault="004A0107" w:rsidP="00E83882">
                            <w:pPr>
                              <w:jc w:val="right"/>
                              <w:rPr>
                                <w:rFonts w:cs="Calibri"/>
                                <w:color w:val="000000"/>
                                <w:sz w:val="16"/>
                                <w:szCs w:val="16"/>
                                <w:lang w:eastAsia="zh-CN"/>
                              </w:rPr>
                            </w:pPr>
                            <w:r w:rsidRPr="00CC2E4A">
                              <w:rPr>
                                <w:rFonts w:cs="Calibri"/>
                                <w:color w:val="000000"/>
                                <w:sz w:val="16"/>
                                <w:szCs w:val="16"/>
                                <w:lang w:eastAsia="zh-CN"/>
                              </w:rPr>
                              <w:t xml:space="preserve">c/o </w:t>
                            </w:r>
                            <w:r w:rsidR="00E83882">
                              <w:rPr>
                                <w:rFonts w:cs="Calibri"/>
                                <w:color w:val="000000"/>
                                <w:sz w:val="16"/>
                                <w:szCs w:val="16"/>
                                <w:lang w:eastAsia="zh-CN"/>
                              </w:rPr>
                              <w:t>Sekretær for afdelingsledelsen Anne-Sofie Pii, FAM Odense,</w:t>
                            </w:r>
                          </w:p>
                          <w:p w:rsidR="00E83882" w:rsidRDefault="00E83882" w:rsidP="00E83882">
                            <w:pPr>
                              <w:jc w:val="right"/>
                              <w:rPr>
                                <w:rFonts w:cs="Calibri"/>
                                <w:color w:val="000000"/>
                                <w:sz w:val="16"/>
                                <w:szCs w:val="16"/>
                                <w:lang w:eastAsia="zh-CN"/>
                              </w:rPr>
                            </w:pPr>
                            <w:r>
                              <w:rPr>
                                <w:rFonts w:cs="Calibri"/>
                                <w:color w:val="000000"/>
                                <w:sz w:val="16"/>
                                <w:szCs w:val="16"/>
                                <w:lang w:eastAsia="zh-CN"/>
                              </w:rPr>
                              <w:t xml:space="preserve">Kløvervænget 25, </w:t>
                            </w:r>
                            <w:proofErr w:type="spellStart"/>
                            <w:r>
                              <w:rPr>
                                <w:rFonts w:cs="Calibri"/>
                                <w:color w:val="000000"/>
                                <w:sz w:val="16"/>
                                <w:szCs w:val="16"/>
                                <w:lang w:eastAsia="zh-CN"/>
                              </w:rPr>
                              <w:t>indg</w:t>
                            </w:r>
                            <w:proofErr w:type="spellEnd"/>
                            <w:r>
                              <w:rPr>
                                <w:rFonts w:cs="Calibri"/>
                                <w:color w:val="000000"/>
                                <w:sz w:val="16"/>
                                <w:szCs w:val="16"/>
                                <w:lang w:eastAsia="zh-CN"/>
                              </w:rPr>
                              <w:t>. 63-65</w:t>
                            </w:r>
                          </w:p>
                          <w:p w:rsidR="00E83882" w:rsidRPr="00CC2E4A" w:rsidRDefault="00E83882" w:rsidP="00E83882">
                            <w:pPr>
                              <w:jc w:val="right"/>
                              <w:rPr>
                                <w:rFonts w:cs="Calibri"/>
                                <w:color w:val="000000"/>
                                <w:lang w:eastAsia="zh-CN"/>
                              </w:rPr>
                            </w:pPr>
                            <w:r>
                              <w:rPr>
                                <w:rFonts w:cs="Calibri"/>
                                <w:color w:val="000000"/>
                                <w:sz w:val="16"/>
                                <w:szCs w:val="16"/>
                                <w:lang w:eastAsia="zh-CN"/>
                              </w:rPr>
                              <w:t>5000 Odense C</w:t>
                            </w:r>
                          </w:p>
                          <w:p w:rsidR="004A0107" w:rsidRDefault="004A0107" w:rsidP="004A0107">
                            <w:pPr>
                              <w:jc w:val="right"/>
                              <w:rPr>
                                <w:sz w:val="16"/>
                              </w:rPr>
                            </w:pPr>
                            <w:r>
                              <w:rPr>
                                <w:sz w:val="16"/>
                              </w:rPr>
                              <w:br/>
                              <w:t>Telefon:+45 29880610</w:t>
                            </w:r>
                            <w:r>
                              <w:rPr>
                                <w:sz w:val="16"/>
                              </w:rPr>
                              <w:br/>
                              <w:t>Web: akutmedicin.org</w:t>
                            </w:r>
                            <w:r>
                              <w:rPr>
                                <w:sz w:val="16"/>
                              </w:rPr>
                              <w:br/>
                              <w:t xml:space="preserve">E-mail: </w:t>
                            </w:r>
                            <w:hyperlink r:id="rId7" w:history="1">
                              <w:r w:rsidRPr="001031A8">
                                <w:rPr>
                                  <w:rStyle w:val="Hyperlink"/>
                                  <w:sz w:val="16"/>
                                </w:rPr>
                                <w:t>kontakt@akutmedicin.org</w:t>
                              </w:r>
                            </w:hyperlink>
                          </w:p>
                          <w:p w:rsidR="004A0107" w:rsidRDefault="004A0107" w:rsidP="004A0107">
                            <w:pPr>
                              <w:jc w:val="right"/>
                              <w:rPr>
                                <w:sz w:val="16"/>
                              </w:rPr>
                            </w:pPr>
                            <w:r>
                              <w:rPr>
                                <w:sz w:val="16"/>
                              </w:rPr>
                              <w:t xml:space="preserve">CVR </w:t>
                            </w:r>
                            <w:proofErr w:type="spellStart"/>
                            <w:proofErr w:type="gramStart"/>
                            <w:r>
                              <w:rPr>
                                <w:sz w:val="16"/>
                              </w:rPr>
                              <w:t>nr</w:t>
                            </w:r>
                            <w:proofErr w:type="spellEnd"/>
                            <w:r>
                              <w:rPr>
                                <w:sz w:val="16"/>
                              </w:rPr>
                              <w:t xml:space="preserve">  3195</w:t>
                            </w:r>
                            <w:proofErr w:type="gramEnd"/>
                            <w:r>
                              <w:rPr>
                                <w:sz w:val="16"/>
                              </w:rPr>
                              <w:t xml:space="preserve"> 4053                                         Bank – Lægernes Pensionsbank                 </w:t>
                            </w:r>
                            <w:proofErr w:type="spellStart"/>
                            <w:r>
                              <w:rPr>
                                <w:sz w:val="16"/>
                              </w:rPr>
                              <w:t>Reg</w:t>
                            </w:r>
                            <w:proofErr w:type="spellEnd"/>
                            <w:r>
                              <w:rPr>
                                <w:sz w:val="16"/>
                              </w:rPr>
                              <w:t xml:space="preserve">/Konto </w:t>
                            </w:r>
                            <w:proofErr w:type="spellStart"/>
                            <w:r>
                              <w:rPr>
                                <w:sz w:val="16"/>
                              </w:rPr>
                              <w:t>nr</w:t>
                            </w:r>
                            <w:proofErr w:type="spellEnd"/>
                            <w:r>
                              <w:rPr>
                                <w:sz w:val="16"/>
                              </w:rPr>
                              <w:t xml:space="preserve"> – 6771-6214017</w:t>
                            </w:r>
                          </w:p>
                          <w:p w:rsidR="004A0107" w:rsidRDefault="004A0107" w:rsidP="004A0107">
                            <w:pPr>
                              <w:jc w:val="right"/>
                              <w:rPr>
                                <w:sz w:val="16"/>
                              </w:rPr>
                            </w:pPr>
                          </w:p>
                          <w:p w:rsidR="004A0107" w:rsidRPr="00AA3758" w:rsidRDefault="004A0107" w:rsidP="004A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51E01" id="_x0000_t202" coordsize="21600,21600" o:spt="202" path="m,l,21600r21600,l21600,xe">
                <v:stroke joinstyle="miter"/>
                <v:path gradientshapeok="t" o:connecttype="rect"/>
              </v:shapetype>
              <v:shape id="Text Box 2" o:spid="_x0000_s1026" type="#_x0000_t202" style="position:absolute;margin-left:385.9pt;margin-top:-92.65pt;width:141.25pt;height:1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hzhQ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" stroked="f">
                <v:textbox>
                  <w:txbxContent>
                    <w:p w:rsidR="004A0107" w:rsidRDefault="004A0107" w:rsidP="004A0107">
                      <w:pPr>
                        <w:jc w:val="right"/>
                        <w:rPr>
                          <w:rFonts w:cs="Arial"/>
                          <w:color w:val="222222"/>
                          <w:sz w:val="16"/>
                          <w:szCs w:val="16"/>
                        </w:rPr>
                      </w:pPr>
                      <w:r>
                        <w:rPr>
                          <w:b/>
                        </w:rPr>
                        <w:t>Dansk Selskab for Akutmedicin</w:t>
                      </w:r>
                    </w:p>
                    <w:p w:rsidR="004A0107" w:rsidRDefault="004A0107" w:rsidP="00E83882">
                      <w:pPr>
                        <w:jc w:val="right"/>
                        <w:rPr>
                          <w:rFonts w:cs="Calibri"/>
                          <w:color w:val="000000"/>
                          <w:sz w:val="16"/>
                          <w:szCs w:val="16"/>
                          <w:lang w:eastAsia="zh-CN"/>
                        </w:rPr>
                      </w:pPr>
                      <w:r w:rsidRPr="00CC2E4A">
                        <w:rPr>
                          <w:rFonts w:cs="Calibri"/>
                          <w:color w:val="000000"/>
                          <w:sz w:val="16"/>
                          <w:szCs w:val="16"/>
                          <w:lang w:eastAsia="zh-CN"/>
                        </w:rPr>
                        <w:t xml:space="preserve">c/o </w:t>
                      </w:r>
                      <w:r w:rsidR="00E83882">
                        <w:rPr>
                          <w:rFonts w:cs="Calibri"/>
                          <w:color w:val="000000"/>
                          <w:sz w:val="16"/>
                          <w:szCs w:val="16"/>
                          <w:lang w:eastAsia="zh-CN"/>
                        </w:rPr>
                        <w:t>Sekretær for afdelingsledelsen Anne-Sofie Pii, FAM Odense,</w:t>
                      </w:r>
                    </w:p>
                    <w:p w:rsidR="00E83882" w:rsidRDefault="00E83882" w:rsidP="00E83882">
                      <w:pPr>
                        <w:jc w:val="right"/>
                        <w:rPr>
                          <w:rFonts w:cs="Calibri"/>
                          <w:color w:val="000000"/>
                          <w:sz w:val="16"/>
                          <w:szCs w:val="16"/>
                          <w:lang w:eastAsia="zh-CN"/>
                        </w:rPr>
                      </w:pPr>
                      <w:r>
                        <w:rPr>
                          <w:rFonts w:cs="Calibri"/>
                          <w:color w:val="000000"/>
                          <w:sz w:val="16"/>
                          <w:szCs w:val="16"/>
                          <w:lang w:eastAsia="zh-CN"/>
                        </w:rPr>
                        <w:t xml:space="preserve">Kløvervænget 25, </w:t>
                      </w:r>
                      <w:proofErr w:type="spellStart"/>
                      <w:r>
                        <w:rPr>
                          <w:rFonts w:cs="Calibri"/>
                          <w:color w:val="000000"/>
                          <w:sz w:val="16"/>
                          <w:szCs w:val="16"/>
                          <w:lang w:eastAsia="zh-CN"/>
                        </w:rPr>
                        <w:t>indg</w:t>
                      </w:r>
                      <w:proofErr w:type="spellEnd"/>
                      <w:r>
                        <w:rPr>
                          <w:rFonts w:cs="Calibri"/>
                          <w:color w:val="000000"/>
                          <w:sz w:val="16"/>
                          <w:szCs w:val="16"/>
                          <w:lang w:eastAsia="zh-CN"/>
                        </w:rPr>
                        <w:t>. 63-65</w:t>
                      </w:r>
                    </w:p>
                    <w:p w:rsidR="00E83882" w:rsidRPr="00CC2E4A" w:rsidRDefault="00E83882" w:rsidP="00E83882">
                      <w:pPr>
                        <w:jc w:val="right"/>
                        <w:rPr>
                          <w:rFonts w:cs="Calibri"/>
                          <w:color w:val="000000"/>
                          <w:lang w:eastAsia="zh-CN"/>
                        </w:rPr>
                      </w:pPr>
                      <w:r>
                        <w:rPr>
                          <w:rFonts w:cs="Calibri"/>
                          <w:color w:val="000000"/>
                          <w:sz w:val="16"/>
                          <w:szCs w:val="16"/>
                          <w:lang w:eastAsia="zh-CN"/>
                        </w:rPr>
                        <w:t>5000 Odense C</w:t>
                      </w:r>
                    </w:p>
                    <w:p w:rsidR="004A0107" w:rsidRDefault="004A0107" w:rsidP="004A0107">
                      <w:pPr>
                        <w:jc w:val="right"/>
                        <w:rPr>
                          <w:sz w:val="16"/>
                        </w:rPr>
                      </w:pPr>
                      <w:r>
                        <w:rPr>
                          <w:sz w:val="16"/>
                        </w:rPr>
                        <w:br/>
                        <w:t>Telefon:+45 29880610</w:t>
                      </w:r>
                      <w:r>
                        <w:rPr>
                          <w:sz w:val="16"/>
                        </w:rPr>
                        <w:br/>
                        <w:t>Web: akutmedicin.org</w:t>
                      </w:r>
                      <w:r>
                        <w:rPr>
                          <w:sz w:val="16"/>
                        </w:rPr>
                        <w:br/>
                        <w:t xml:space="preserve">E-mail: </w:t>
                      </w:r>
                      <w:hyperlink r:id="rId8" w:history="1">
                        <w:r w:rsidRPr="001031A8">
                          <w:rPr>
                            <w:rStyle w:val="Hyperlink"/>
                            <w:sz w:val="16"/>
                          </w:rPr>
                          <w:t>kontakt@akutmedicin.org</w:t>
                        </w:r>
                      </w:hyperlink>
                    </w:p>
                    <w:p w:rsidR="004A0107" w:rsidRDefault="004A0107" w:rsidP="004A0107">
                      <w:pPr>
                        <w:jc w:val="right"/>
                        <w:rPr>
                          <w:sz w:val="16"/>
                        </w:rPr>
                      </w:pPr>
                      <w:r>
                        <w:rPr>
                          <w:sz w:val="16"/>
                        </w:rPr>
                        <w:t xml:space="preserve">CVR </w:t>
                      </w:r>
                      <w:proofErr w:type="spellStart"/>
                      <w:proofErr w:type="gramStart"/>
                      <w:r>
                        <w:rPr>
                          <w:sz w:val="16"/>
                        </w:rPr>
                        <w:t>nr</w:t>
                      </w:r>
                      <w:proofErr w:type="spellEnd"/>
                      <w:r>
                        <w:rPr>
                          <w:sz w:val="16"/>
                        </w:rPr>
                        <w:t xml:space="preserve">  3195</w:t>
                      </w:r>
                      <w:proofErr w:type="gramEnd"/>
                      <w:r>
                        <w:rPr>
                          <w:sz w:val="16"/>
                        </w:rPr>
                        <w:t xml:space="preserve"> 4053                                         Bank – Lægernes Pensionsbank                 </w:t>
                      </w:r>
                      <w:proofErr w:type="spellStart"/>
                      <w:r>
                        <w:rPr>
                          <w:sz w:val="16"/>
                        </w:rPr>
                        <w:t>Reg</w:t>
                      </w:r>
                      <w:proofErr w:type="spellEnd"/>
                      <w:r>
                        <w:rPr>
                          <w:sz w:val="16"/>
                        </w:rPr>
                        <w:t xml:space="preserve">/Konto </w:t>
                      </w:r>
                      <w:proofErr w:type="spellStart"/>
                      <w:r>
                        <w:rPr>
                          <w:sz w:val="16"/>
                        </w:rPr>
                        <w:t>nr</w:t>
                      </w:r>
                      <w:proofErr w:type="spellEnd"/>
                      <w:r>
                        <w:rPr>
                          <w:sz w:val="16"/>
                        </w:rPr>
                        <w:t xml:space="preserve"> – 6771-6214017</w:t>
                      </w:r>
                    </w:p>
                    <w:p w:rsidR="004A0107" w:rsidRDefault="004A0107" w:rsidP="004A0107">
                      <w:pPr>
                        <w:jc w:val="right"/>
                        <w:rPr>
                          <w:sz w:val="16"/>
                        </w:rPr>
                      </w:pPr>
                    </w:p>
                    <w:p w:rsidR="004A0107" w:rsidRPr="00AA3758" w:rsidRDefault="004A0107" w:rsidP="004A0107"/>
                  </w:txbxContent>
                </v:textbox>
              </v:shape>
            </w:pict>
          </mc:Fallback>
        </mc:AlternateContent>
      </w:r>
      <w:r w:rsidR="00B37EB6">
        <w:rPr>
          <w:b/>
          <w:bCs/>
          <w:sz w:val="40"/>
          <w:szCs w:val="40"/>
        </w:rPr>
        <w:t>Bestyrelsesmøde</w:t>
      </w:r>
    </w:p>
    <w:p w:rsidR="004A0107" w:rsidRDefault="004A0107" w:rsidP="00BA2EA5">
      <w:pPr>
        <w:spacing w:line="276" w:lineRule="auto"/>
      </w:pPr>
    </w:p>
    <w:p w:rsidR="0096763E" w:rsidRDefault="0096763E" w:rsidP="00BA2EA5">
      <w:pPr>
        <w:spacing w:line="276" w:lineRule="auto"/>
      </w:pPr>
    </w:p>
    <w:tbl>
      <w:tblPr>
        <w:tblStyle w:val="Listetabel3-farve1"/>
        <w:tblW w:w="0" w:type="auto"/>
        <w:tblBorders>
          <w:insideH w:val="single" w:sz="6" w:space="0" w:color="4472C4" w:themeColor="accent1"/>
          <w:insideV w:val="single" w:sz="6" w:space="0" w:color="4472C4" w:themeColor="accent1"/>
        </w:tblBorders>
        <w:tblLook w:val="04A0" w:firstRow="1" w:lastRow="0" w:firstColumn="1" w:lastColumn="0" w:noHBand="0" w:noVBand="1"/>
      </w:tblPr>
      <w:tblGrid>
        <w:gridCol w:w="2085"/>
        <w:gridCol w:w="7386"/>
      </w:tblGrid>
      <w:tr w:rsidR="004A0107" w:rsidRPr="005504BD" w:rsidTr="0096763E">
        <w:trPr>
          <w:cnfStyle w:val="100000000000" w:firstRow="1" w:lastRow="0" w:firstColumn="0" w:lastColumn="0" w:oddVBand="0" w:evenVBand="0" w:oddHBand="0" w:evenHBand="0" w:firstRowFirstColumn="0" w:firstRowLastColumn="0" w:lastRowFirstColumn="0" w:lastRowLastColumn="0"/>
          <w:trHeight w:val="98"/>
        </w:trPr>
        <w:tc>
          <w:tcPr>
            <w:cnfStyle w:val="001000000100" w:firstRow="0" w:lastRow="0" w:firstColumn="1" w:lastColumn="0" w:oddVBand="0" w:evenVBand="0" w:oddHBand="0" w:evenHBand="0" w:firstRowFirstColumn="1" w:firstRowLastColumn="0" w:lastRowFirstColumn="0" w:lastRowLastColumn="0"/>
            <w:tcW w:w="9471" w:type="dxa"/>
            <w:gridSpan w:val="2"/>
          </w:tcPr>
          <w:p w:rsidR="004A0107" w:rsidRPr="00F57054" w:rsidRDefault="004A0107" w:rsidP="00BA2EA5">
            <w:pPr>
              <w:spacing w:line="276" w:lineRule="auto"/>
              <w:rPr>
                <w:rFonts w:asciiTheme="minorHAnsi" w:hAnsiTheme="minorHAnsi" w:cstheme="minorHAnsi"/>
                <w:bCs w:val="0"/>
              </w:rPr>
            </w:pPr>
            <w:r w:rsidRPr="00F57054">
              <w:rPr>
                <w:rFonts w:asciiTheme="minorHAnsi" w:hAnsiTheme="minorHAnsi" w:cstheme="minorHAnsi"/>
                <w:bCs w:val="0"/>
              </w:rPr>
              <w:t>MØDE INFORMATION</w:t>
            </w:r>
          </w:p>
        </w:tc>
      </w:tr>
      <w:tr w:rsidR="004A0107" w:rsidRPr="004369DE" w:rsidTr="004D35D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85" w:type="dxa"/>
            <w:tcBorders>
              <w:top w:val="none" w:sz="0" w:space="0" w:color="auto"/>
              <w:bottom w:val="none" w:sz="0" w:space="0" w:color="auto"/>
              <w:right w:val="none" w:sz="0" w:space="0" w:color="auto"/>
            </w:tcBorders>
          </w:tcPr>
          <w:p w:rsidR="004A0107" w:rsidRPr="00634926" w:rsidRDefault="004A0107" w:rsidP="00BA2EA5">
            <w:pPr>
              <w:spacing w:line="276" w:lineRule="auto"/>
              <w:rPr>
                <w:rFonts w:asciiTheme="minorHAnsi" w:hAnsiTheme="minorHAnsi" w:cstheme="minorHAnsi"/>
                <w:bCs w:val="0"/>
              </w:rPr>
            </w:pPr>
            <w:r w:rsidRPr="00634926">
              <w:rPr>
                <w:rFonts w:asciiTheme="minorHAnsi" w:hAnsiTheme="minorHAnsi" w:cstheme="minorHAnsi"/>
                <w:bCs w:val="0"/>
              </w:rPr>
              <w:t>TID/STED</w:t>
            </w:r>
          </w:p>
        </w:tc>
        <w:tc>
          <w:tcPr>
            <w:tcW w:w="7386" w:type="dxa"/>
            <w:tcBorders>
              <w:top w:val="none" w:sz="0" w:space="0" w:color="auto"/>
              <w:bottom w:val="none" w:sz="0" w:space="0" w:color="auto"/>
            </w:tcBorders>
          </w:tcPr>
          <w:p w:rsidR="008137FA" w:rsidRPr="004369DE" w:rsidRDefault="00FE0122" w:rsidP="00BA2EA5">
            <w:pPr>
              <w:spacing w:line="276" w:lineRule="auto"/>
              <w:cnfStyle w:val="000000100000" w:firstRow="0" w:lastRow="0" w:firstColumn="0" w:lastColumn="0" w:oddVBand="0" w:evenVBand="0" w:oddHBand="1" w:evenHBand="0" w:firstRowFirstColumn="0" w:firstRowLastColumn="0" w:lastRowFirstColumn="0" w:lastRowLastColumn="0"/>
              <w:rPr>
                <w:lang w:val="nb-NO"/>
              </w:rPr>
            </w:pPr>
            <w:r w:rsidRPr="004369DE">
              <w:rPr>
                <w:b/>
                <w:lang w:val="nb-NO"/>
              </w:rPr>
              <w:t>Onsdag d. 21. september</w:t>
            </w:r>
            <w:r w:rsidR="00166092" w:rsidRPr="004369DE">
              <w:rPr>
                <w:b/>
                <w:lang w:val="nb-NO"/>
              </w:rPr>
              <w:t xml:space="preserve"> 2022, kl. </w:t>
            </w:r>
            <w:r w:rsidR="00897FFA" w:rsidRPr="004369DE">
              <w:rPr>
                <w:b/>
                <w:lang w:val="nb-NO"/>
              </w:rPr>
              <w:t>16.00; NordCAP FAM, Odense</w:t>
            </w:r>
          </w:p>
        </w:tc>
      </w:tr>
      <w:tr w:rsidR="004A0107" w:rsidRPr="000E3C44" w:rsidTr="004D35DD">
        <w:trPr>
          <w:trHeight w:val="210"/>
        </w:trPr>
        <w:tc>
          <w:tcPr>
            <w:cnfStyle w:val="001000000000" w:firstRow="0" w:lastRow="0" w:firstColumn="1" w:lastColumn="0" w:oddVBand="0" w:evenVBand="0" w:oddHBand="0" w:evenHBand="0" w:firstRowFirstColumn="0" w:firstRowLastColumn="0" w:lastRowFirstColumn="0" w:lastRowLastColumn="0"/>
            <w:tcW w:w="2085" w:type="dxa"/>
          </w:tcPr>
          <w:p w:rsidR="004A0107" w:rsidRPr="00634926" w:rsidRDefault="004A0107" w:rsidP="00BA2EA5">
            <w:pPr>
              <w:spacing w:line="276" w:lineRule="auto"/>
              <w:rPr>
                <w:rFonts w:asciiTheme="minorHAnsi" w:hAnsiTheme="minorHAnsi" w:cstheme="minorHAnsi"/>
                <w:bCs w:val="0"/>
              </w:rPr>
            </w:pPr>
            <w:r w:rsidRPr="00634926">
              <w:rPr>
                <w:rFonts w:asciiTheme="minorHAnsi" w:hAnsiTheme="minorHAnsi" w:cstheme="minorHAnsi"/>
                <w:bCs w:val="0"/>
              </w:rPr>
              <w:t>DELTAGERE</w:t>
            </w:r>
          </w:p>
        </w:tc>
        <w:tc>
          <w:tcPr>
            <w:tcW w:w="7386" w:type="dxa"/>
          </w:tcPr>
          <w:p w:rsidR="004A0107" w:rsidRPr="000E3C44" w:rsidRDefault="00FE0122" w:rsidP="00BA2EA5">
            <w:pPr>
              <w:spacing w:line="276" w:lineRule="auto"/>
              <w:cnfStyle w:val="000000000000" w:firstRow="0" w:lastRow="0" w:firstColumn="0" w:lastColumn="0" w:oddVBand="0" w:evenVBand="0" w:oddHBand="0" w:evenHBand="0" w:firstRowFirstColumn="0" w:firstRowLastColumn="0" w:lastRowFirstColumn="0" w:lastRowLastColumn="0"/>
              <w:rPr>
                <w:bCs/>
                <w:lang w:val="en-US"/>
              </w:rPr>
            </w:pPr>
            <w:r w:rsidRPr="000E3C44">
              <w:rPr>
                <w:bCs/>
                <w:lang w:val="en-US"/>
              </w:rPr>
              <w:t>Christian, Lasse, Mads</w:t>
            </w:r>
            <w:r w:rsidR="000E3C44" w:rsidRPr="000E3C44">
              <w:rPr>
                <w:bCs/>
                <w:lang w:val="en-US"/>
              </w:rPr>
              <w:t xml:space="preserve">, </w:t>
            </w:r>
            <w:proofErr w:type="spellStart"/>
            <w:r w:rsidR="000E3C44" w:rsidRPr="000E3C44">
              <w:rPr>
                <w:bCs/>
                <w:lang w:val="en-US"/>
              </w:rPr>
              <w:t>H</w:t>
            </w:r>
            <w:r w:rsidR="000E3C44">
              <w:rPr>
                <w:bCs/>
                <w:lang w:val="en-US"/>
              </w:rPr>
              <w:t>alfdan</w:t>
            </w:r>
            <w:proofErr w:type="spellEnd"/>
            <w:r w:rsidR="000E3C44">
              <w:rPr>
                <w:bCs/>
                <w:lang w:val="en-US"/>
              </w:rPr>
              <w:t xml:space="preserve">, </w:t>
            </w:r>
            <w:proofErr w:type="spellStart"/>
            <w:r w:rsidR="000E3C44">
              <w:rPr>
                <w:bCs/>
                <w:lang w:val="en-US"/>
              </w:rPr>
              <w:t>Anh-Nhi</w:t>
            </w:r>
            <w:proofErr w:type="spellEnd"/>
            <w:r w:rsidR="000E3C44">
              <w:rPr>
                <w:bCs/>
                <w:lang w:val="en-US"/>
              </w:rPr>
              <w:t>, Sandra, Nadia</w:t>
            </w:r>
            <w:r w:rsidR="00207008">
              <w:rPr>
                <w:bCs/>
                <w:lang w:val="en-US"/>
              </w:rPr>
              <w:t>, Henrik</w:t>
            </w:r>
            <w:r w:rsidR="00BC3824">
              <w:rPr>
                <w:bCs/>
                <w:lang w:val="en-US"/>
              </w:rPr>
              <w:t xml:space="preserve">, </w:t>
            </w:r>
            <w:proofErr w:type="spellStart"/>
            <w:r w:rsidR="00BC3824">
              <w:rPr>
                <w:bCs/>
                <w:lang w:val="en-US"/>
              </w:rPr>
              <w:t>Dea</w:t>
            </w:r>
            <w:proofErr w:type="spellEnd"/>
          </w:p>
        </w:tc>
      </w:tr>
      <w:tr w:rsidR="00AA416D" w:rsidRPr="00711E0F" w:rsidTr="004D35D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85" w:type="dxa"/>
          </w:tcPr>
          <w:p w:rsidR="00AA416D" w:rsidRPr="00634926" w:rsidRDefault="00AA416D" w:rsidP="00BA2EA5">
            <w:pPr>
              <w:spacing w:line="276" w:lineRule="auto"/>
              <w:rPr>
                <w:rFonts w:asciiTheme="minorHAnsi" w:hAnsiTheme="minorHAnsi" w:cstheme="minorHAnsi"/>
              </w:rPr>
            </w:pPr>
            <w:r w:rsidRPr="00634926">
              <w:rPr>
                <w:rFonts w:asciiTheme="minorHAnsi" w:hAnsiTheme="minorHAnsi" w:cstheme="minorHAnsi"/>
              </w:rPr>
              <w:t>AFBUD</w:t>
            </w:r>
          </w:p>
        </w:tc>
        <w:tc>
          <w:tcPr>
            <w:tcW w:w="7386" w:type="dxa"/>
          </w:tcPr>
          <w:p w:rsidR="00AA416D" w:rsidRPr="000F0C70" w:rsidRDefault="000E3C44" w:rsidP="00BA2EA5">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C</w:t>
            </w:r>
            <w:r w:rsidR="00BC3824">
              <w:rPr>
                <w:bCs/>
              </w:rPr>
              <w:t>harlotte,</w:t>
            </w:r>
            <w:r>
              <w:rPr>
                <w:bCs/>
              </w:rPr>
              <w:t xml:space="preserve"> Jesper</w:t>
            </w:r>
          </w:p>
        </w:tc>
      </w:tr>
      <w:tr w:rsidR="009C0694" w:rsidRPr="00711E0F" w:rsidTr="004D35DD">
        <w:trPr>
          <w:trHeight w:val="210"/>
        </w:trPr>
        <w:tc>
          <w:tcPr>
            <w:cnfStyle w:val="001000000000" w:firstRow="0" w:lastRow="0" w:firstColumn="1" w:lastColumn="0" w:oddVBand="0" w:evenVBand="0" w:oddHBand="0" w:evenHBand="0" w:firstRowFirstColumn="0" w:firstRowLastColumn="0" w:lastRowFirstColumn="0" w:lastRowLastColumn="0"/>
            <w:tcW w:w="2085" w:type="dxa"/>
          </w:tcPr>
          <w:p w:rsidR="009C0694" w:rsidRPr="00634926" w:rsidRDefault="009C0694" w:rsidP="00BA2EA5">
            <w:pPr>
              <w:spacing w:line="276" w:lineRule="auto"/>
              <w:rPr>
                <w:rFonts w:asciiTheme="minorHAnsi" w:hAnsiTheme="minorHAnsi" w:cstheme="minorHAnsi"/>
              </w:rPr>
            </w:pPr>
            <w:r>
              <w:rPr>
                <w:rFonts w:asciiTheme="minorHAnsi" w:hAnsiTheme="minorHAnsi" w:cstheme="minorHAnsi"/>
              </w:rPr>
              <w:t>Fraværende</w:t>
            </w:r>
          </w:p>
        </w:tc>
        <w:tc>
          <w:tcPr>
            <w:tcW w:w="7386" w:type="dxa"/>
          </w:tcPr>
          <w:p w:rsidR="009C0694" w:rsidRDefault="009C0694" w:rsidP="00BA2EA5">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Marc</w:t>
            </w:r>
          </w:p>
        </w:tc>
      </w:tr>
    </w:tbl>
    <w:p w:rsidR="00983300" w:rsidRDefault="00BC3824" w:rsidP="00BA2EA5">
      <w:pPr>
        <w:pStyle w:val="Overskrift1"/>
        <w:spacing w:line="276" w:lineRule="auto"/>
        <w:rPr>
          <w:b/>
          <w:bCs/>
          <w:sz w:val="28"/>
          <w:szCs w:val="28"/>
        </w:rPr>
      </w:pPr>
      <w:r>
        <w:rPr>
          <w:rFonts w:ascii="Times New Roman" w:eastAsia="Times New Roman" w:hAnsi="Times New Roman" w:cs="Times New Roman"/>
          <w:color w:val="auto"/>
          <w:sz w:val="24"/>
          <w:szCs w:val="24"/>
        </w:rPr>
        <w:t>Referat</w:t>
      </w:r>
    </w:p>
    <w:tbl>
      <w:tblPr>
        <w:tblStyle w:val="Listetabel3-farve1"/>
        <w:tblW w:w="10273" w:type="dxa"/>
        <w:tblInd w:w="131" w:type="dxa"/>
        <w:tblBorders>
          <w:insideH w:val="single" w:sz="6" w:space="0" w:color="4472C4" w:themeColor="accent1"/>
          <w:insideV w:val="single" w:sz="6" w:space="0" w:color="4472C4" w:themeColor="accent1"/>
        </w:tblBorders>
        <w:tblLook w:val="04A0" w:firstRow="1" w:lastRow="0" w:firstColumn="1" w:lastColumn="0" w:noHBand="0" w:noVBand="1"/>
      </w:tblPr>
      <w:tblGrid>
        <w:gridCol w:w="1270"/>
        <w:gridCol w:w="3923"/>
        <w:gridCol w:w="5080"/>
      </w:tblGrid>
      <w:tr w:rsidR="001466C4" w:rsidRPr="0096763E" w:rsidTr="00FE01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0" w:type="dxa"/>
            <w:tcBorders>
              <w:top w:val="single" w:sz="4" w:space="0" w:color="4472C4" w:themeColor="accent1"/>
              <w:bottom w:val="single" w:sz="6" w:space="0" w:color="4472C4" w:themeColor="accent1"/>
            </w:tcBorders>
          </w:tcPr>
          <w:p w:rsidR="0032165F" w:rsidRPr="0096763E" w:rsidRDefault="0032165F" w:rsidP="00BA2EA5">
            <w:pPr>
              <w:spacing w:line="276" w:lineRule="auto"/>
              <w:rPr>
                <w:rFonts w:asciiTheme="minorHAnsi" w:hAnsiTheme="minorHAnsi" w:cstheme="minorHAnsi"/>
                <w:lang w:eastAsia="en-US"/>
              </w:rPr>
            </w:pPr>
            <w:r w:rsidRPr="0096763E">
              <w:rPr>
                <w:rFonts w:asciiTheme="minorHAnsi" w:hAnsiTheme="minorHAnsi" w:cstheme="minorHAnsi"/>
                <w:lang w:eastAsia="en-US"/>
              </w:rPr>
              <w:t xml:space="preserve">TID </w:t>
            </w:r>
          </w:p>
        </w:tc>
        <w:tc>
          <w:tcPr>
            <w:tcW w:w="3923" w:type="dxa"/>
            <w:tcBorders>
              <w:top w:val="single" w:sz="4" w:space="0" w:color="4472C4" w:themeColor="accent1"/>
              <w:bottom w:val="single" w:sz="6" w:space="0" w:color="4472C4" w:themeColor="accent1"/>
            </w:tcBorders>
          </w:tcPr>
          <w:p w:rsidR="0032165F" w:rsidRPr="0096763E" w:rsidRDefault="0032165F" w:rsidP="00BA2EA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96763E">
              <w:rPr>
                <w:rFonts w:asciiTheme="minorHAnsi" w:hAnsiTheme="minorHAnsi" w:cstheme="minorHAnsi"/>
                <w:lang w:eastAsia="en-US"/>
              </w:rPr>
              <w:t>BESKRIVELSE</w:t>
            </w:r>
          </w:p>
        </w:tc>
        <w:tc>
          <w:tcPr>
            <w:tcW w:w="4027" w:type="dxa"/>
            <w:tcBorders>
              <w:top w:val="single" w:sz="4" w:space="0" w:color="4472C4" w:themeColor="accent1"/>
              <w:bottom w:val="single" w:sz="6" w:space="0" w:color="4472C4" w:themeColor="accent1"/>
            </w:tcBorders>
          </w:tcPr>
          <w:p w:rsidR="0032165F" w:rsidRPr="0096763E" w:rsidRDefault="0032165F" w:rsidP="00BA2EA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Pr>
                <w:rFonts w:asciiTheme="minorHAnsi" w:hAnsiTheme="minorHAnsi" w:cstheme="minorHAnsi"/>
                <w:lang w:eastAsia="en-US"/>
              </w:rPr>
              <w:t>BILAG</w:t>
            </w:r>
          </w:p>
        </w:tc>
      </w:tr>
      <w:tr w:rsidR="0032165F" w:rsidRPr="0096763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gridSpan w:val="2"/>
            <w:tcBorders>
              <w:top w:val="single" w:sz="6" w:space="0" w:color="4472C4" w:themeColor="accent1"/>
              <w:bottom w:val="single" w:sz="6" w:space="0" w:color="4472C4" w:themeColor="accent1"/>
              <w:right w:val="single" w:sz="4" w:space="0" w:color="4472C4" w:themeColor="accent1"/>
            </w:tcBorders>
          </w:tcPr>
          <w:p w:rsidR="0032165F" w:rsidRPr="0096763E" w:rsidRDefault="0032165F" w:rsidP="00BA2EA5">
            <w:pPr>
              <w:spacing w:line="276" w:lineRule="auto"/>
              <w:jc w:val="center"/>
              <w:rPr>
                <w:rFonts w:asciiTheme="minorHAnsi" w:hAnsiTheme="minorHAnsi" w:cstheme="minorHAnsi"/>
                <w:lang w:eastAsia="en-US"/>
              </w:rPr>
            </w:pPr>
          </w:p>
        </w:tc>
        <w:tc>
          <w:tcPr>
            <w:tcW w:w="5080" w:type="dxa"/>
            <w:tcBorders>
              <w:top w:val="single" w:sz="6" w:space="0" w:color="4472C4" w:themeColor="accent1"/>
              <w:bottom w:val="single" w:sz="6" w:space="0" w:color="4472C4" w:themeColor="accent1"/>
              <w:right w:val="single" w:sz="4" w:space="0" w:color="4472C4" w:themeColor="accent1"/>
            </w:tcBorders>
          </w:tcPr>
          <w:p w:rsidR="0032165F" w:rsidRPr="0096763E" w:rsidRDefault="0032165F" w:rsidP="00370D1F">
            <w:pPr>
              <w:spacing w:line="276" w:lineRule="auto"/>
              <w:ind w:lef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p>
        </w:tc>
      </w:tr>
      <w:tr w:rsidR="001466C4" w:rsidRPr="0096763E" w:rsidTr="00FE0122">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32165F" w:rsidRPr="00897FFA" w:rsidRDefault="00897FFA" w:rsidP="00BA2EA5">
            <w:pPr>
              <w:spacing w:line="276" w:lineRule="auto"/>
              <w:rPr>
                <w:rFonts w:asciiTheme="minorHAnsi" w:hAnsiTheme="minorHAnsi" w:cstheme="minorHAnsi"/>
                <w:bCs w:val="0"/>
              </w:rPr>
            </w:pPr>
            <w:r w:rsidRPr="00897FFA">
              <w:rPr>
                <w:rFonts w:asciiTheme="minorHAnsi" w:hAnsiTheme="minorHAnsi" w:cstheme="minorHAnsi"/>
                <w:bCs w:val="0"/>
              </w:rPr>
              <w:t>5 min.</w:t>
            </w:r>
          </w:p>
        </w:tc>
        <w:tc>
          <w:tcPr>
            <w:tcW w:w="3923" w:type="dxa"/>
            <w:tcBorders>
              <w:top w:val="single" w:sz="6" w:space="0" w:color="4472C4" w:themeColor="accent1"/>
              <w:bottom w:val="single" w:sz="6" w:space="0" w:color="4472C4" w:themeColor="accent1"/>
            </w:tcBorders>
          </w:tcPr>
          <w:p w:rsidR="000317D5" w:rsidRDefault="003A4F11" w:rsidP="003A4F11">
            <w:pPr>
              <w:pStyle w:val="Listeafsnit"/>
              <w:ind w:left="-97"/>
              <w:jc w:val="both"/>
              <w:cnfStyle w:val="000000000000" w:firstRow="0" w:lastRow="0" w:firstColumn="0" w:lastColumn="0" w:oddVBand="0" w:evenVBand="0" w:oddHBand="0" w:evenHBand="0" w:firstRowFirstColumn="0" w:firstRowLastColumn="0" w:lastRowFirstColumn="0" w:lastRowLastColumn="0"/>
              <w:rPr>
                <w:rFonts w:ascii="Times" w:hAnsi="Times"/>
                <w:b/>
              </w:rPr>
            </w:pPr>
            <w:r>
              <w:rPr>
                <w:rFonts w:ascii="Times" w:hAnsi="Times"/>
                <w:b/>
              </w:rPr>
              <w:t>Indledning</w:t>
            </w:r>
          </w:p>
          <w:p w:rsidR="003A4F11" w:rsidRPr="003A4F11" w:rsidRDefault="00FE0122" w:rsidP="003A4F11">
            <w:pPr>
              <w:pStyle w:val="Listeafsnit"/>
              <w:ind w:left="-97"/>
              <w:jc w:val="both"/>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Valg af ordstyrer</w:t>
            </w:r>
            <w:r w:rsidR="003A4F11">
              <w:rPr>
                <w:rFonts w:ascii="Times" w:hAnsi="Times"/>
              </w:rPr>
              <w:t>, godkendelse af dagsorden og referat</w:t>
            </w:r>
          </w:p>
        </w:tc>
        <w:tc>
          <w:tcPr>
            <w:tcW w:w="4027" w:type="dxa"/>
            <w:tcBorders>
              <w:top w:val="single" w:sz="6" w:space="0" w:color="4472C4" w:themeColor="accent1"/>
              <w:bottom w:val="single" w:sz="6" w:space="0" w:color="4472C4" w:themeColor="accent1"/>
            </w:tcBorders>
          </w:tcPr>
          <w:p w:rsidR="0032165F" w:rsidRDefault="001860F5"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Lasse er dirigent.</w:t>
            </w:r>
          </w:p>
          <w:p w:rsidR="001860F5" w:rsidRDefault="001860F5"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
                <w:bCs/>
              </w:rPr>
              <w:t>Referat</w:t>
            </w:r>
            <w:r>
              <w:rPr>
                <w:rFonts w:ascii="Times" w:hAnsi="Times"/>
                <w:bCs/>
              </w:rPr>
              <w:t>: Ingen rettelser</w:t>
            </w:r>
          </w:p>
          <w:p w:rsidR="001860F5" w:rsidRPr="001860F5" w:rsidRDefault="001860F5"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Dagsorden: Godkendt; orienteringspunkter under evt. </w:t>
            </w:r>
          </w:p>
        </w:tc>
      </w:tr>
      <w:tr w:rsidR="001466C4" w:rsidRPr="0096763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515876" w:rsidRDefault="00897FFA" w:rsidP="00BA2EA5">
            <w:pPr>
              <w:spacing w:line="276" w:lineRule="auto"/>
              <w:rPr>
                <w:rFonts w:asciiTheme="minorHAnsi" w:hAnsiTheme="minorHAnsi" w:cstheme="minorHAnsi"/>
              </w:rPr>
            </w:pPr>
            <w:r>
              <w:rPr>
                <w:rFonts w:asciiTheme="minorHAnsi" w:hAnsiTheme="minorHAnsi" w:cstheme="minorHAnsi"/>
              </w:rPr>
              <w:t>15 min.</w:t>
            </w:r>
          </w:p>
          <w:p w:rsidR="0045780F" w:rsidRDefault="0045780F" w:rsidP="00BA2EA5">
            <w:pPr>
              <w:spacing w:line="276" w:lineRule="auto"/>
              <w:rPr>
                <w:rFonts w:asciiTheme="minorHAnsi" w:hAnsiTheme="minorHAnsi" w:cstheme="minorHAnsi"/>
              </w:rPr>
            </w:pPr>
          </w:p>
          <w:p w:rsidR="0045780F" w:rsidRDefault="0045780F" w:rsidP="00BA2EA5">
            <w:pPr>
              <w:spacing w:line="276" w:lineRule="auto"/>
              <w:rPr>
                <w:rFonts w:asciiTheme="minorHAnsi" w:hAnsiTheme="minorHAnsi" w:cstheme="minorHAnsi"/>
                <w:b w:val="0"/>
              </w:rPr>
            </w:pPr>
          </w:p>
          <w:p w:rsidR="0045780F" w:rsidRDefault="0045780F" w:rsidP="00BA2EA5">
            <w:pPr>
              <w:spacing w:line="276" w:lineRule="auto"/>
              <w:rPr>
                <w:rFonts w:asciiTheme="minorHAnsi" w:hAnsiTheme="minorHAnsi" w:cstheme="minorHAnsi"/>
                <w:b w:val="0"/>
              </w:rPr>
            </w:pPr>
          </w:p>
          <w:p w:rsidR="0045780F" w:rsidRDefault="0045780F" w:rsidP="00BA2EA5">
            <w:pPr>
              <w:spacing w:line="276" w:lineRule="auto"/>
              <w:rPr>
                <w:rFonts w:asciiTheme="minorHAnsi" w:hAnsiTheme="minorHAnsi" w:cstheme="minorHAnsi"/>
                <w:b w:val="0"/>
              </w:rPr>
            </w:pPr>
          </w:p>
          <w:p w:rsidR="0045780F" w:rsidRDefault="0045780F" w:rsidP="00BA2EA5">
            <w:pPr>
              <w:spacing w:line="276" w:lineRule="auto"/>
              <w:rPr>
                <w:rFonts w:asciiTheme="minorHAnsi" w:hAnsiTheme="minorHAnsi" w:cstheme="minorHAnsi"/>
                <w:b w:val="0"/>
              </w:rPr>
            </w:pPr>
          </w:p>
          <w:p w:rsidR="0045780F" w:rsidRPr="0096763E" w:rsidRDefault="0045780F" w:rsidP="00BA2EA5">
            <w:pPr>
              <w:spacing w:line="276" w:lineRule="auto"/>
              <w:rPr>
                <w:rFonts w:asciiTheme="minorHAnsi" w:hAnsiTheme="minorHAnsi" w:cstheme="minorHAnsi"/>
              </w:rPr>
            </w:pPr>
          </w:p>
        </w:tc>
        <w:tc>
          <w:tcPr>
            <w:tcW w:w="3923" w:type="dxa"/>
            <w:tcBorders>
              <w:top w:val="single" w:sz="6" w:space="0" w:color="4472C4" w:themeColor="accent1"/>
              <w:bottom w:val="single" w:sz="6" w:space="0" w:color="4472C4" w:themeColor="accent1"/>
            </w:tcBorders>
          </w:tcPr>
          <w:p w:rsidR="0032165F" w:rsidRDefault="0032165F"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
                <w:bCs/>
              </w:rPr>
            </w:pPr>
            <w:r w:rsidRPr="0096763E">
              <w:rPr>
                <w:rFonts w:ascii="Times" w:hAnsi="Times"/>
                <w:b/>
                <w:bCs/>
              </w:rPr>
              <w:t xml:space="preserve">Status og orientering fra forretningsudvalget og formanden: </w:t>
            </w:r>
          </w:p>
          <w:p w:rsidR="00F761E9" w:rsidRDefault="00053731" w:rsidP="00053731">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Økonomi</w:t>
            </w:r>
          </w:p>
          <w:p w:rsidR="00053731" w:rsidRDefault="00053731" w:rsidP="00053731">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Uddannelsesudvalget</w:t>
            </w:r>
          </w:p>
          <w:p w:rsidR="00053731" w:rsidRDefault="00053731" w:rsidP="00053731">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Årsmødeudvalg</w:t>
            </w:r>
          </w:p>
          <w:p w:rsidR="0060392F" w:rsidRPr="00F761E9" w:rsidRDefault="0060392F" w:rsidP="00053731">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Dansk Råd for Genoplivning; Mathias er valgt ind</w:t>
            </w:r>
          </w:p>
        </w:tc>
        <w:tc>
          <w:tcPr>
            <w:tcW w:w="4027" w:type="dxa"/>
            <w:tcBorders>
              <w:top w:val="single" w:sz="6" w:space="0" w:color="4472C4" w:themeColor="accent1"/>
              <w:bottom w:val="single" w:sz="6" w:space="0" w:color="4472C4" w:themeColor="accent1"/>
            </w:tcBorders>
          </w:tcPr>
          <w:p w:rsidR="00F43A2B" w:rsidRDefault="009C0694"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Økonomi:</w:t>
            </w:r>
          </w:p>
          <w:p w:rsidR="009C0694" w:rsidRDefault="009C0694"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Det forventes, at der snart er adgang til konti for sekretær og kasserer. Der er ca. 500.0</w:t>
            </w:r>
            <w:r w:rsidR="00253CFB">
              <w:rPr>
                <w:rFonts w:ascii="Times" w:hAnsi="Times"/>
                <w:bCs/>
              </w:rPr>
              <w:t>00 på kontoen. Der er et mobilabonnement d</w:t>
            </w:r>
            <w:r>
              <w:rPr>
                <w:rFonts w:ascii="Times" w:hAnsi="Times"/>
                <w:bCs/>
              </w:rPr>
              <w:t xml:space="preserve">er skal </w:t>
            </w:r>
            <w:r w:rsidR="00253CFB">
              <w:rPr>
                <w:rFonts w:ascii="Times" w:hAnsi="Times"/>
                <w:bCs/>
              </w:rPr>
              <w:t>afmeldes</w:t>
            </w:r>
            <w:r>
              <w:rPr>
                <w:rFonts w:ascii="Times" w:hAnsi="Times"/>
                <w:bCs/>
              </w:rPr>
              <w:t>. Der mangler betaling fra et par udstillere. Der er restancer på kontingent. Nadia spørger Mathias</w:t>
            </w:r>
            <w:r w:rsidR="00253CFB">
              <w:rPr>
                <w:rFonts w:ascii="Times" w:hAnsi="Times"/>
                <w:bCs/>
              </w:rPr>
              <w:t>, hvordan det løses, men det forventes at lægeforeningen styrer kontingentindbetalingerne</w:t>
            </w:r>
            <w:r>
              <w:rPr>
                <w:rFonts w:ascii="Times" w:hAnsi="Times"/>
                <w:bCs/>
              </w:rPr>
              <w:t>.</w:t>
            </w:r>
          </w:p>
          <w:p w:rsidR="009C0694" w:rsidRDefault="009C0694"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Uddannelsesudvalget:</w:t>
            </w:r>
            <w:r>
              <w:rPr>
                <w:rFonts w:ascii="Times" w:hAnsi="Times"/>
                <w:b/>
                <w:bCs/>
              </w:rPr>
              <w:br/>
            </w:r>
            <w:r>
              <w:rPr>
                <w:rFonts w:ascii="Times" w:hAnsi="Times"/>
                <w:bCs/>
              </w:rPr>
              <w:t xml:space="preserve">Der mangler en formand, da Marc ikke har tiden til det. </w:t>
            </w:r>
            <w:r w:rsidR="00BC3824">
              <w:rPr>
                <w:rFonts w:ascii="Times" w:hAnsi="Times"/>
                <w:bCs/>
              </w:rPr>
              <w:t>Bestyrelsen udpeger Charlotte Green til formandsposten</w:t>
            </w:r>
            <w:r>
              <w:rPr>
                <w:rFonts w:ascii="Times" w:hAnsi="Times"/>
                <w:bCs/>
              </w:rPr>
              <w:t xml:space="preserve">. Der er møde d. 5. oktober, hvor der foreløbig er 11 tilmeldte. </w:t>
            </w:r>
          </w:p>
          <w:p w:rsidR="00BC3824" w:rsidRDefault="00BC3824"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Cs/>
              </w:rPr>
            </w:pPr>
            <w:r w:rsidRPr="00BC3824">
              <w:rPr>
                <w:rFonts w:ascii="Times" w:hAnsi="Times"/>
                <w:b/>
                <w:bCs/>
              </w:rPr>
              <w:t>Årsmødeud</w:t>
            </w:r>
            <w:r>
              <w:rPr>
                <w:rFonts w:ascii="Times" w:hAnsi="Times"/>
                <w:b/>
                <w:bCs/>
              </w:rPr>
              <w:t xml:space="preserve">valg: </w:t>
            </w:r>
            <w:r>
              <w:rPr>
                <w:rFonts w:ascii="Times" w:hAnsi="Times"/>
                <w:bCs/>
              </w:rPr>
              <w:t>Der er booket og årsmødet afholdes d. 28.-29. april med formøde d. 27. Emner modtages gerne. Anh-Nhi står for det pt., men går på barsel medio november. Udvalget er ikke fuldtalligt. Nadia kan godt tage over for Anh-Nhi, hvis der er en anden der kan tage over på posten m. sponsorer. Budgettet kommer til næste bestyrelsesmøde</w:t>
            </w:r>
          </w:p>
          <w:p w:rsidR="00BC3824" w:rsidRDefault="00BC3824"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Dansk Råd for Genoplivning</w:t>
            </w:r>
            <w:r>
              <w:rPr>
                <w:rFonts w:ascii="Times" w:hAnsi="Times"/>
                <w:b/>
                <w:bCs/>
              </w:rPr>
              <w:br/>
            </w:r>
            <w:r>
              <w:rPr>
                <w:rFonts w:ascii="Times" w:hAnsi="Times"/>
                <w:bCs/>
              </w:rPr>
              <w:t xml:space="preserve">Mathias er medlem sammen med Mads. </w:t>
            </w:r>
          </w:p>
          <w:p w:rsidR="00491E9E" w:rsidRDefault="00491E9E"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Hjernerystelsesgruppen</w:t>
            </w:r>
          </w:p>
          <w:p w:rsidR="00491E9E" w:rsidRDefault="00491E9E"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Malik har trukket sig, så der mangler et medlem. Bestyrelsen opfordres til at overveje mulige medlemmer. Henrik sender info materiale</w:t>
            </w:r>
          </w:p>
          <w:p w:rsidR="00491E9E" w:rsidRDefault="00491E9E"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
                <w:bCs/>
              </w:rPr>
            </w:pPr>
            <w:r w:rsidRPr="00491E9E">
              <w:rPr>
                <w:rFonts w:ascii="Times" w:hAnsi="Times"/>
                <w:b/>
                <w:bCs/>
              </w:rPr>
              <w:lastRenderedPageBreak/>
              <w:t>Anh-Nhis post</w:t>
            </w:r>
            <w:r>
              <w:rPr>
                <w:rFonts w:ascii="Times" w:hAnsi="Times"/>
                <w:b/>
                <w:bCs/>
              </w:rPr>
              <w:t xml:space="preserve"> i bestyrelsen</w:t>
            </w:r>
          </w:p>
          <w:p w:rsidR="00064C8C" w:rsidRPr="00064C8C" w:rsidRDefault="00253CFB" w:rsidP="00370D1F">
            <w:pPr>
              <w:spacing w:line="276" w:lineRule="auto"/>
              <w:ind w:left="34" w:hanging="63"/>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Anh-Nhi vil gerne fortsætte i bestyrelsen under sin barselsorlov.</w:t>
            </w:r>
          </w:p>
          <w:p w:rsidR="001466C4" w:rsidRPr="0096763E" w:rsidRDefault="001466C4" w:rsidP="00370D1F">
            <w:pPr>
              <w:spacing w:line="276" w:lineRule="auto"/>
              <w:ind w:left="34" w:firstLine="44"/>
              <w:cnfStyle w:val="000000100000" w:firstRow="0" w:lastRow="0" w:firstColumn="0" w:lastColumn="0" w:oddVBand="0" w:evenVBand="0" w:oddHBand="1" w:evenHBand="0" w:firstRowFirstColumn="0" w:firstRowLastColumn="0" w:lastRowFirstColumn="0" w:lastRowLastColumn="0"/>
              <w:rPr>
                <w:rFonts w:ascii="Times" w:hAnsi="Times"/>
                <w:b/>
                <w:bCs/>
              </w:rPr>
            </w:pPr>
          </w:p>
        </w:tc>
      </w:tr>
      <w:tr w:rsidR="001466C4" w:rsidRPr="0096763E" w:rsidTr="00FE0122">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45780F" w:rsidRDefault="0060392F" w:rsidP="00BA2EA5">
            <w:pPr>
              <w:spacing w:line="276" w:lineRule="auto"/>
              <w:rPr>
                <w:rFonts w:asciiTheme="minorHAnsi" w:hAnsiTheme="minorHAnsi" w:cstheme="minorHAnsi"/>
              </w:rPr>
            </w:pPr>
            <w:r>
              <w:rPr>
                <w:rFonts w:asciiTheme="minorHAnsi" w:hAnsiTheme="minorHAnsi" w:cstheme="minorHAnsi"/>
              </w:rPr>
              <w:lastRenderedPageBreak/>
              <w:t>10</w:t>
            </w:r>
            <w:r w:rsidR="0045780F">
              <w:rPr>
                <w:rFonts w:asciiTheme="minorHAnsi" w:hAnsiTheme="minorHAnsi" w:cstheme="minorHAnsi"/>
              </w:rPr>
              <w:t xml:space="preserve"> min</w:t>
            </w:r>
          </w:p>
        </w:tc>
        <w:tc>
          <w:tcPr>
            <w:tcW w:w="3923" w:type="dxa"/>
            <w:tcBorders>
              <w:top w:val="single" w:sz="6" w:space="0" w:color="4472C4" w:themeColor="accent1"/>
              <w:bottom w:val="single" w:sz="6" w:space="0" w:color="4472C4" w:themeColor="accent1"/>
            </w:tcBorders>
          </w:tcPr>
          <w:p w:rsidR="0045780F" w:rsidRPr="0045780F" w:rsidRDefault="00897FFA"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
                <w:bCs/>
              </w:rPr>
              <w:t>Genoplivning af forskningsudvalget</w:t>
            </w:r>
          </w:p>
        </w:tc>
        <w:tc>
          <w:tcPr>
            <w:tcW w:w="4027" w:type="dxa"/>
            <w:tcBorders>
              <w:top w:val="single" w:sz="6" w:space="0" w:color="4472C4" w:themeColor="accent1"/>
              <w:bottom w:val="single" w:sz="6" w:space="0" w:color="4472C4" w:themeColor="accent1"/>
            </w:tcBorders>
          </w:tcPr>
          <w:p w:rsidR="0045780F" w:rsidRPr="00491E9E" w:rsidRDefault="00491E9E" w:rsidP="00253CFB">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Der er et ønske om et forskningsudvalg, der kan tage sig af henvendelser, der drejer sig om forskning. Tidligere har der ikke været en klar opgaveportefølje for udvalget, hvorfor udvalget gik i sig selv. </w:t>
            </w:r>
            <w:r w:rsidR="00253CFB">
              <w:rPr>
                <w:rFonts w:ascii="Times" w:hAnsi="Times"/>
                <w:bCs/>
              </w:rPr>
              <w:t>Hvis udvalget skal genetableres, skal der</w:t>
            </w:r>
            <w:r>
              <w:rPr>
                <w:rFonts w:ascii="Times" w:hAnsi="Times"/>
                <w:bCs/>
              </w:rPr>
              <w:t xml:space="preserve"> lave</w:t>
            </w:r>
            <w:r w:rsidR="0088716E">
              <w:rPr>
                <w:rFonts w:ascii="Times" w:hAnsi="Times"/>
                <w:bCs/>
              </w:rPr>
              <w:t>s et kommissorium for udvalget. Christian vil gerne sørge for at vurdere henvendelser og formidle videre. Fremover går forskningshenvendelser til Christian.</w:t>
            </w:r>
          </w:p>
        </w:tc>
      </w:tr>
      <w:tr w:rsidR="001466C4" w:rsidRPr="0096763E" w:rsidTr="00FE012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45780F" w:rsidRDefault="0045780F" w:rsidP="00BA2EA5">
            <w:pPr>
              <w:spacing w:line="276" w:lineRule="auto"/>
              <w:rPr>
                <w:rFonts w:asciiTheme="minorHAnsi" w:hAnsiTheme="minorHAnsi" w:cstheme="minorHAnsi"/>
              </w:rPr>
            </w:pPr>
            <w:r>
              <w:rPr>
                <w:rFonts w:asciiTheme="minorHAnsi" w:hAnsiTheme="minorHAnsi" w:cstheme="minorHAnsi"/>
              </w:rPr>
              <w:t>5 min</w:t>
            </w:r>
          </w:p>
        </w:tc>
        <w:tc>
          <w:tcPr>
            <w:tcW w:w="3923" w:type="dxa"/>
            <w:tcBorders>
              <w:top w:val="single" w:sz="6" w:space="0" w:color="4472C4" w:themeColor="accent1"/>
              <w:bottom w:val="single" w:sz="6" w:space="0" w:color="4472C4" w:themeColor="accent1"/>
            </w:tcBorders>
          </w:tcPr>
          <w:p w:rsidR="0045780F" w:rsidRPr="0045780F" w:rsidRDefault="00897FFA"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 xml:space="preserve">Repræsentantskabsmøde i LVS er i november; er alle med? </w:t>
            </w:r>
          </w:p>
        </w:tc>
        <w:tc>
          <w:tcPr>
            <w:tcW w:w="4027" w:type="dxa"/>
            <w:tcBorders>
              <w:top w:val="single" w:sz="6" w:space="0" w:color="4472C4" w:themeColor="accent1"/>
              <w:bottom w:val="single" w:sz="6" w:space="0" w:color="4472C4" w:themeColor="accent1"/>
            </w:tcBorders>
          </w:tcPr>
          <w:p w:rsidR="0045780F" w:rsidRPr="0088716E" w:rsidRDefault="0088716E"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Gerhardt, Mads, Christian Rasmussen og Henrik er repræsentanter for DASEM og vil gerne fortsætte. Der bliver en ledig post i bestyrelsen</w:t>
            </w:r>
            <w:r w:rsidR="00253CFB">
              <w:rPr>
                <w:rFonts w:ascii="Times" w:hAnsi="Times"/>
                <w:bCs/>
              </w:rPr>
              <w:t xml:space="preserve"> i LVS</w:t>
            </w:r>
            <w:r>
              <w:rPr>
                <w:rFonts w:ascii="Times" w:hAnsi="Times"/>
                <w:bCs/>
              </w:rPr>
              <w:t xml:space="preserve"> og Mads vil gerne stille op. </w:t>
            </w:r>
            <w:r w:rsidR="002E2E73">
              <w:rPr>
                <w:rFonts w:ascii="Times" w:hAnsi="Times"/>
                <w:bCs/>
              </w:rPr>
              <w:t>Der tages kontakt til bestyrelsen for at promovere Mads’ kandidatur.</w:t>
            </w:r>
          </w:p>
        </w:tc>
      </w:tr>
      <w:tr w:rsidR="001466C4" w:rsidRPr="0096763E" w:rsidTr="00FE0122">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45780F" w:rsidRDefault="00141110" w:rsidP="00BA2EA5">
            <w:pPr>
              <w:spacing w:line="276" w:lineRule="auto"/>
              <w:rPr>
                <w:rFonts w:asciiTheme="minorHAnsi" w:hAnsiTheme="minorHAnsi" w:cstheme="minorHAnsi"/>
              </w:rPr>
            </w:pPr>
            <w:r>
              <w:rPr>
                <w:rFonts w:asciiTheme="minorHAnsi" w:hAnsiTheme="minorHAnsi" w:cstheme="minorHAnsi"/>
              </w:rPr>
              <w:t>15 min</w:t>
            </w:r>
          </w:p>
        </w:tc>
        <w:tc>
          <w:tcPr>
            <w:tcW w:w="3923" w:type="dxa"/>
            <w:tcBorders>
              <w:top w:val="single" w:sz="6" w:space="0" w:color="4472C4" w:themeColor="accent1"/>
              <w:bottom w:val="single" w:sz="6" w:space="0" w:color="4472C4" w:themeColor="accent1"/>
            </w:tcBorders>
          </w:tcPr>
          <w:p w:rsidR="0045780F" w:rsidRPr="00141110" w:rsidRDefault="00141110"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
                <w:bCs/>
              </w:rPr>
            </w:pPr>
            <w:r w:rsidRPr="00141110">
              <w:rPr>
                <w:rFonts w:ascii="Times" w:hAnsi="Times"/>
                <w:b/>
                <w:bCs/>
              </w:rPr>
              <w:t>Arbejdsmiljøarbejdet v. Dea</w:t>
            </w:r>
          </w:p>
        </w:tc>
        <w:tc>
          <w:tcPr>
            <w:tcW w:w="4027" w:type="dxa"/>
            <w:tcBorders>
              <w:top w:val="single" w:sz="6" w:space="0" w:color="4472C4" w:themeColor="accent1"/>
              <w:bottom w:val="single" w:sz="6" w:space="0" w:color="4472C4" w:themeColor="accent1"/>
            </w:tcBorders>
          </w:tcPr>
          <w:p w:rsidR="0045780F" w:rsidRPr="002E2E73" w:rsidRDefault="002E2E73" w:rsidP="00253CFB">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
                <w:bCs/>
              </w:rPr>
              <w:t xml:space="preserve">Status: </w:t>
            </w:r>
            <w:r>
              <w:rPr>
                <w:rFonts w:ascii="Times" w:hAnsi="Times"/>
                <w:bCs/>
              </w:rPr>
              <w:t xml:space="preserve">Der er to workshops på vej. 29. oktober for YL i Odense. Der er foreløbig kun 12 tilmeldte. Der skal reklameres mere for at det giver større gennemslagskraft. Helga </w:t>
            </w:r>
            <w:r w:rsidR="006826A4">
              <w:rPr>
                <w:rFonts w:ascii="Times" w:hAnsi="Times"/>
                <w:bCs/>
              </w:rPr>
              <w:t xml:space="preserve">Schultz </w:t>
            </w:r>
            <w:r>
              <w:rPr>
                <w:rFonts w:ascii="Times" w:hAnsi="Times"/>
                <w:bCs/>
              </w:rPr>
              <w:t>deltager, så det åbner en dør til kommende overenskomster. Dea skal interviewes til ugeskriftet og Dagen</w:t>
            </w:r>
            <w:r w:rsidR="00253CFB">
              <w:rPr>
                <w:rFonts w:ascii="Times" w:hAnsi="Times"/>
                <w:bCs/>
              </w:rPr>
              <w:t xml:space="preserve">s Medicin. Forslag om at </w:t>
            </w:r>
            <w:r>
              <w:rPr>
                <w:rFonts w:ascii="Times" w:hAnsi="Times"/>
                <w:bCs/>
              </w:rPr>
              <w:t>sende</w:t>
            </w:r>
            <w:r w:rsidR="00253CFB">
              <w:rPr>
                <w:rFonts w:ascii="Times" w:hAnsi="Times"/>
                <w:bCs/>
              </w:rPr>
              <w:t xml:space="preserve"> mail</w:t>
            </w:r>
            <w:r>
              <w:rPr>
                <w:rFonts w:ascii="Times" w:hAnsi="Times"/>
                <w:bCs/>
              </w:rPr>
              <w:t xml:space="preserve"> til </w:t>
            </w:r>
            <w:proofErr w:type="spellStart"/>
            <w:r>
              <w:rPr>
                <w:rFonts w:ascii="Times" w:hAnsi="Times"/>
                <w:bCs/>
              </w:rPr>
              <w:t>DASEM’s</w:t>
            </w:r>
            <w:proofErr w:type="spellEnd"/>
            <w:r>
              <w:rPr>
                <w:rFonts w:ascii="Times" w:hAnsi="Times"/>
                <w:bCs/>
              </w:rPr>
              <w:t xml:space="preserve"> medlemmer og til </w:t>
            </w:r>
            <w:proofErr w:type="spellStart"/>
            <w:r>
              <w:rPr>
                <w:rFonts w:ascii="Times" w:hAnsi="Times"/>
                <w:bCs/>
              </w:rPr>
              <w:t>YDAM’s</w:t>
            </w:r>
            <w:proofErr w:type="spellEnd"/>
            <w:r>
              <w:rPr>
                <w:rFonts w:ascii="Times" w:hAnsi="Times"/>
                <w:bCs/>
              </w:rPr>
              <w:t xml:space="preserve"> medlemmer. Bannerreklamer i både ugeskriftet og dagens medicin. Programmet på </w:t>
            </w:r>
            <w:proofErr w:type="spellStart"/>
            <w:r>
              <w:rPr>
                <w:rFonts w:ascii="Times" w:hAnsi="Times"/>
                <w:bCs/>
              </w:rPr>
              <w:t>YDAM’</w:t>
            </w:r>
            <w:r w:rsidR="006826A4">
              <w:rPr>
                <w:rFonts w:ascii="Times" w:hAnsi="Times"/>
                <w:bCs/>
              </w:rPr>
              <w:t>s</w:t>
            </w:r>
            <w:proofErr w:type="spellEnd"/>
            <w:r w:rsidR="006826A4">
              <w:rPr>
                <w:rFonts w:ascii="Times" w:hAnsi="Times"/>
                <w:bCs/>
              </w:rPr>
              <w:t xml:space="preserve"> hjemmeside er mangelfuldt og der er ikke noget på DASEM. Lasse skriver til Mathias og får maillisten til medlemmerne, så der kan sendes reklame ud til alle medlemmer. Dea sørger for en tekst til mailen. Der er møde, men ikke alle er inviteret. Dea sørger for, at alle kommer på listen og sender listen til Lasse, der sørger for, den kommer på hjemmesiden. </w:t>
            </w:r>
            <w:r w:rsidR="008F6923">
              <w:rPr>
                <w:rFonts w:ascii="Times" w:hAnsi="Times"/>
                <w:bCs/>
              </w:rPr>
              <w:t xml:space="preserve">Der er flere forslag til forbedringer. </w:t>
            </w:r>
          </w:p>
        </w:tc>
      </w:tr>
      <w:tr w:rsidR="0060392F" w:rsidRPr="004369D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60392F" w:rsidRDefault="0060392F" w:rsidP="00BA2EA5">
            <w:pPr>
              <w:spacing w:line="276" w:lineRule="auto"/>
              <w:rPr>
                <w:rFonts w:asciiTheme="minorHAnsi" w:hAnsiTheme="minorHAnsi" w:cstheme="minorHAnsi"/>
              </w:rPr>
            </w:pPr>
            <w:r>
              <w:rPr>
                <w:rFonts w:asciiTheme="minorHAnsi" w:hAnsiTheme="minorHAnsi" w:cstheme="minorHAnsi"/>
              </w:rPr>
              <w:t>15 min</w:t>
            </w:r>
          </w:p>
        </w:tc>
        <w:tc>
          <w:tcPr>
            <w:tcW w:w="3923" w:type="dxa"/>
            <w:tcBorders>
              <w:top w:val="single" w:sz="6" w:space="0" w:color="4472C4" w:themeColor="accent1"/>
              <w:bottom w:val="single" w:sz="6" w:space="0" w:color="4472C4" w:themeColor="accent1"/>
            </w:tcBorders>
          </w:tcPr>
          <w:p w:rsidR="004369DE" w:rsidRDefault="004369DE"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
                <w:bCs/>
                <w:lang w:val="nb-NO"/>
              </w:rPr>
            </w:pPr>
            <w:r>
              <w:rPr>
                <w:rFonts w:ascii="Times" w:hAnsi="Times"/>
                <w:b/>
                <w:bCs/>
                <w:lang w:val="nb-NO"/>
              </w:rPr>
              <w:t>Mødets gæster fra eksterne udvalg</w:t>
            </w:r>
          </w:p>
          <w:p w:rsidR="0060392F" w:rsidRPr="008A68B4" w:rsidRDefault="0060392F" w:rsidP="008A68B4">
            <w:pPr>
              <w:pStyle w:val="Listeafsnit"/>
              <w:numPr>
                <w:ilvl w:val="0"/>
                <w:numId w:val="12"/>
              </w:numPr>
              <w:cnfStyle w:val="000000100000" w:firstRow="0" w:lastRow="0" w:firstColumn="0" w:lastColumn="0" w:oddVBand="0" w:evenVBand="0" w:oddHBand="1" w:evenHBand="0" w:firstRowFirstColumn="0" w:firstRowLastColumn="0" w:lastRowFirstColumn="0" w:lastRowLastColumn="0"/>
              <w:rPr>
                <w:rFonts w:ascii="Times" w:hAnsi="Times"/>
                <w:b/>
                <w:bCs/>
                <w:lang w:val="nb-NO"/>
              </w:rPr>
            </w:pPr>
            <w:r w:rsidRPr="008A68B4">
              <w:rPr>
                <w:rFonts w:ascii="Times" w:hAnsi="Times"/>
                <w:b/>
                <w:bCs/>
                <w:lang w:val="nb-NO"/>
              </w:rPr>
              <w:t>Status RKKP v. Mikkel Brabrand</w:t>
            </w:r>
          </w:p>
        </w:tc>
        <w:tc>
          <w:tcPr>
            <w:tcW w:w="4027" w:type="dxa"/>
            <w:tcBorders>
              <w:top w:val="single" w:sz="6" w:space="0" w:color="4472C4" w:themeColor="accent1"/>
              <w:bottom w:val="single" w:sz="6" w:space="0" w:color="4472C4" w:themeColor="accent1"/>
            </w:tcBorders>
          </w:tcPr>
          <w:p w:rsidR="0060392F" w:rsidRPr="001860F5" w:rsidRDefault="001860F5"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lang w:val="nb-NO"/>
              </w:rPr>
            </w:pPr>
            <w:r>
              <w:rPr>
                <w:rFonts w:ascii="Times" w:hAnsi="Times"/>
                <w:bCs/>
                <w:lang w:val="nb-NO"/>
              </w:rPr>
              <w:t>Der er en ny årsrapport på trapperne. Den sidste efter den gamle skabelon. Det nye udtræk kommer i efteråret. Det nye er, at der vil være subgrupper, så det kan ses, om der leveres kvalitet til alle grupper. Gruppen opfordrer til, at man benytter sin høringsret, så der kan rettes til hurtigst mu</w:t>
            </w:r>
            <w:r w:rsidR="00123516">
              <w:rPr>
                <w:rFonts w:ascii="Times" w:hAnsi="Times"/>
                <w:bCs/>
                <w:lang w:val="nb-NO"/>
              </w:rPr>
              <w:t xml:space="preserve">ligt. Tid til set af læge og sepsisindikator er også nye målepunkter. Akut abdomen er tilføjet i stedet for perforeret ulcus. Der måles kun på patienter, der opereres inden for et døgn. </w:t>
            </w:r>
            <w:r w:rsidR="00123516">
              <w:rPr>
                <w:rFonts w:ascii="Times" w:hAnsi="Times"/>
                <w:bCs/>
                <w:lang w:val="nb-NO"/>
              </w:rPr>
              <w:lastRenderedPageBreak/>
              <w:t xml:space="preserve">Det er uklart, hvordan styregruppen er sat sammen. Styregruppen kigger på vejledningen på næste møde. </w:t>
            </w:r>
          </w:p>
        </w:tc>
      </w:tr>
      <w:tr w:rsidR="0060392F" w:rsidRPr="0096763E" w:rsidTr="00FE0122">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60392F" w:rsidRDefault="0060392F" w:rsidP="00BA2EA5">
            <w:pPr>
              <w:spacing w:line="276" w:lineRule="auto"/>
              <w:rPr>
                <w:rFonts w:asciiTheme="minorHAnsi" w:hAnsiTheme="minorHAnsi" w:cstheme="minorHAnsi"/>
              </w:rPr>
            </w:pPr>
            <w:r>
              <w:rPr>
                <w:rFonts w:asciiTheme="minorHAnsi" w:hAnsiTheme="minorHAnsi" w:cstheme="minorHAnsi"/>
              </w:rPr>
              <w:lastRenderedPageBreak/>
              <w:t>10 min</w:t>
            </w:r>
          </w:p>
        </w:tc>
        <w:tc>
          <w:tcPr>
            <w:tcW w:w="3923" w:type="dxa"/>
            <w:tcBorders>
              <w:top w:val="single" w:sz="6" w:space="0" w:color="4472C4" w:themeColor="accent1"/>
              <w:bottom w:val="single" w:sz="6" w:space="0" w:color="4472C4" w:themeColor="accent1"/>
            </w:tcBorders>
          </w:tcPr>
          <w:p w:rsidR="0060392F" w:rsidRPr="008A68B4" w:rsidRDefault="0060392F" w:rsidP="008A68B4">
            <w:pPr>
              <w:pStyle w:val="Listeafsnit"/>
              <w:numPr>
                <w:ilvl w:val="0"/>
                <w:numId w:val="12"/>
              </w:numPr>
              <w:cnfStyle w:val="000000000000" w:firstRow="0" w:lastRow="0" w:firstColumn="0" w:lastColumn="0" w:oddVBand="0" w:evenVBand="0" w:oddHBand="0" w:evenHBand="0" w:firstRowFirstColumn="0" w:firstRowLastColumn="0" w:lastRowFirstColumn="0" w:lastRowLastColumn="0"/>
              <w:rPr>
                <w:rFonts w:ascii="Times" w:hAnsi="Times"/>
                <w:b/>
                <w:bCs/>
              </w:rPr>
            </w:pPr>
            <w:r w:rsidRPr="008A68B4">
              <w:rPr>
                <w:rFonts w:ascii="Times" w:hAnsi="Times"/>
                <w:b/>
                <w:bCs/>
              </w:rPr>
              <w:t xml:space="preserve">DANARREST v. Christian S. </w:t>
            </w:r>
          </w:p>
        </w:tc>
        <w:tc>
          <w:tcPr>
            <w:tcW w:w="4027" w:type="dxa"/>
            <w:tcBorders>
              <w:top w:val="single" w:sz="6" w:space="0" w:color="4472C4" w:themeColor="accent1"/>
              <w:bottom w:val="single" w:sz="6" w:space="0" w:color="4472C4" w:themeColor="accent1"/>
            </w:tcBorders>
          </w:tcPr>
          <w:p w:rsidR="0060392F" w:rsidRPr="008F6923" w:rsidRDefault="008F6923" w:rsidP="00253CFB">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Det er diskuteret, om patienter med risiko for hjertestop skal være i akutafdeling. Går det bedre, når patienterne er overvåget? Det vides ikke. Er der tilstrækkelig viden til at analysere hjerterytme? </w:t>
            </w:r>
            <w:r w:rsidR="00905D22">
              <w:rPr>
                <w:rFonts w:ascii="Times" w:hAnsi="Times"/>
                <w:bCs/>
              </w:rPr>
              <w:t>Databasen kan hjælpe til at afgøre hvilke patienter, der har behov for overvågning. Det kunne være interessant at undersøge, hvilke patienter, der er i risiko for at udvikle hjertestop.</w:t>
            </w:r>
          </w:p>
        </w:tc>
      </w:tr>
      <w:tr w:rsidR="008A68B4" w:rsidRPr="0096763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8A68B4" w:rsidRDefault="008A68B4" w:rsidP="00BA2EA5">
            <w:pPr>
              <w:spacing w:line="276" w:lineRule="auto"/>
              <w:rPr>
                <w:rFonts w:asciiTheme="minorHAnsi" w:hAnsiTheme="minorHAnsi" w:cstheme="minorHAnsi"/>
              </w:rPr>
            </w:pPr>
            <w:r>
              <w:rPr>
                <w:rFonts w:asciiTheme="minorHAnsi" w:hAnsiTheme="minorHAnsi" w:cstheme="minorHAnsi"/>
              </w:rPr>
              <w:t>5 min</w:t>
            </w:r>
          </w:p>
        </w:tc>
        <w:tc>
          <w:tcPr>
            <w:tcW w:w="3923" w:type="dxa"/>
            <w:tcBorders>
              <w:top w:val="single" w:sz="6" w:space="0" w:color="4472C4" w:themeColor="accent1"/>
              <w:bottom w:val="single" w:sz="6" w:space="0" w:color="4472C4" w:themeColor="accent1"/>
            </w:tcBorders>
          </w:tcPr>
          <w:p w:rsidR="008A68B4" w:rsidRPr="008A68B4" w:rsidRDefault="008A68B4" w:rsidP="008A68B4">
            <w:pPr>
              <w:cnfStyle w:val="000000100000" w:firstRow="0" w:lastRow="0" w:firstColumn="0" w:lastColumn="0" w:oddVBand="0" w:evenVBand="0" w:oddHBand="1" w:evenHBand="0" w:firstRowFirstColumn="0" w:firstRowLastColumn="0" w:lastRowFirstColumn="0" w:lastRowLastColumn="0"/>
              <w:rPr>
                <w:rFonts w:ascii="Times" w:hAnsi="Times"/>
                <w:b/>
                <w:bCs/>
              </w:rPr>
            </w:pPr>
            <w:r w:rsidRPr="008A68B4">
              <w:rPr>
                <w:rFonts w:ascii="Times" w:hAnsi="Times"/>
                <w:b/>
                <w:bCs/>
              </w:rPr>
              <w:t>Drøftelse og mandat til forfatteraftale vedr. bogen "Dansk akutmedicinsk historie”</w:t>
            </w:r>
            <w:r>
              <w:rPr>
                <w:rFonts w:ascii="Times" w:hAnsi="Times"/>
                <w:b/>
                <w:bCs/>
              </w:rPr>
              <w:t xml:space="preserve"> v, Henrik</w:t>
            </w:r>
          </w:p>
        </w:tc>
        <w:tc>
          <w:tcPr>
            <w:tcW w:w="4027" w:type="dxa"/>
            <w:tcBorders>
              <w:top w:val="single" w:sz="6" w:space="0" w:color="4472C4" w:themeColor="accent1"/>
              <w:bottom w:val="single" w:sz="6" w:space="0" w:color="4472C4" w:themeColor="accent1"/>
            </w:tcBorders>
          </w:tcPr>
          <w:p w:rsidR="008A68B4" w:rsidRDefault="008A68B4" w:rsidP="008A68B4">
            <w:pPr>
              <w:cnfStyle w:val="000000100000" w:firstRow="0" w:lastRow="0" w:firstColumn="0" w:lastColumn="0" w:oddVBand="0" w:evenVBand="0" w:oddHBand="1" w:evenHBand="0" w:firstRowFirstColumn="0" w:firstRowLastColumn="0" w:lastRowFirstColumn="0" w:lastRowLastColumn="0"/>
            </w:pPr>
            <w:r>
              <w:t>Forfatterens oplæg:</w:t>
            </w:r>
          </w:p>
          <w:p w:rsidR="008A68B4" w:rsidRDefault="008A68B4" w:rsidP="008A68B4">
            <w:pPr>
              <w:spacing w:before="100" w:beforeAutospacing="1" w:after="100" w:afterAutospacing="1"/>
              <w:ind w:left="-142"/>
              <w:cnfStyle w:val="000000100000" w:firstRow="0" w:lastRow="0" w:firstColumn="0" w:lastColumn="0" w:oddVBand="0" w:evenVBand="0" w:oddHBand="1" w:evenHBand="0" w:firstRowFirstColumn="0" w:firstRowLastColumn="0" w:lastRowFirstColumn="0" w:lastRowLastColumn="0"/>
              <w:rPr>
                <w:rFonts w:eastAsiaTheme="minorHAnsi"/>
              </w:rPr>
            </w:pPr>
            <w:r>
              <w:rPr>
                <w:b/>
                <w:bCs/>
                <w:i/>
                <w:iCs/>
              </w:rPr>
              <w:t xml:space="preserve">Forslag </w:t>
            </w:r>
            <w:r>
              <w:rPr>
                <w:i/>
                <w:iCs/>
              </w:rPr>
              <w:t>til aftaler:</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 xml:space="preserve">Bogen laves som et samarbejde mellem Dansk Selskab for Akutmedicin (DASEM) og Lars Oberländer (tjek Google for at se historik og kvalifikationer). </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 xml:space="preserve">Det afklares, hvorvidt DASEM selv ønsker at udgive bogen – eksempelvis gennem </w:t>
            </w:r>
            <w:hyperlink r:id="rId9" w:history="1">
              <w:r>
                <w:rPr>
                  <w:rStyle w:val="Hyperlink"/>
                  <w:i/>
                  <w:iCs/>
                </w:rPr>
                <w:t>www.BoD.dk</w:t>
              </w:r>
            </w:hyperlink>
            <w:r>
              <w:rPr>
                <w:i/>
                <w:iCs/>
              </w:rPr>
              <w:t xml:space="preserve"> – eller om selskabet ønsker at søge udgivelse gennem et forlag. Uanset udgivelsesform afholder DASEM samtlige udgifter </w:t>
            </w:r>
            <w:proofErr w:type="spellStart"/>
            <w:r>
              <w:rPr>
                <w:i/>
                <w:iCs/>
              </w:rPr>
              <w:t>ifm</w:t>
            </w:r>
            <w:proofErr w:type="spellEnd"/>
            <w:r>
              <w:rPr>
                <w:i/>
                <w:iCs/>
              </w:rPr>
              <w:t>. udgivelsen.</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DASEM hjælper med udvælgelse og kontakt til interviewpersoner, de bistår med sparring under processen samt strukturen i bogen, herunder er de med til at fastlægge rækkefølge, format og forside.</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Lars Oberländer laver interviewaftaler, gennemfører interviews, udskriver og redigerer disse, før de fremsendes til interviewpersonerne, som gives mulighed for at kommentere samt korrigere.</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DASEM gennemlæser færdigt manuskript for at kommentere samt korrigere.</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Lars Oberländer laver opsætning, korrektur og klargøring til tryk.</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Der udbetales ingen former for honorar eller aflønning til interviewpersonerne.</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 xml:space="preserve">De ophavsretslige rettigheder fordeles ligeligt mellem DASEM og redaktøren, som begge frit </w:t>
            </w:r>
            <w:r>
              <w:rPr>
                <w:i/>
                <w:iCs/>
              </w:rPr>
              <w:lastRenderedPageBreak/>
              <w:t>kan anvende dem efter bogudgivelsen. Interviewpersonerne skal give deres egen tilladelse, såfremt deres specifikke bidrag nævnes eksplicit.</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 xml:space="preserve">Lars Oberländer arbejder ligesom DASEM ulønnet. Såfremt der måtte være transportudgifter </w:t>
            </w:r>
            <w:proofErr w:type="spellStart"/>
            <w:r>
              <w:rPr>
                <w:i/>
                <w:iCs/>
              </w:rPr>
              <w:t>ifm</w:t>
            </w:r>
            <w:proofErr w:type="spellEnd"/>
            <w:r>
              <w:rPr>
                <w:i/>
                <w:iCs/>
              </w:rPr>
              <w:t xml:space="preserve">. interviews aftales dette med formanden for DASEM inden transporten. </w:t>
            </w:r>
          </w:p>
          <w:p w:rsidR="008A68B4" w:rsidRDefault="008A68B4" w:rsidP="008A68B4">
            <w:pPr>
              <w:pStyle w:val="Listeafsnit"/>
              <w:ind w:hanging="360"/>
              <w:cnfStyle w:val="000000100000" w:firstRow="0" w:lastRow="0" w:firstColumn="0" w:lastColumn="0" w:oddVBand="0" w:evenVBand="0" w:oddHBand="1" w:evenHBand="0" w:firstRowFirstColumn="0" w:firstRowLastColumn="0" w:lastRowFirstColumn="0" w:lastRowLastColumn="0"/>
            </w:pPr>
            <w:r>
              <w:rPr>
                <w:rFonts w:ascii="Symbol" w:eastAsia="Symbol" w:hAnsi="Symbol" w:cs="Symbol"/>
              </w:rPr>
              <w:t></w:t>
            </w:r>
            <w:r>
              <w:rPr>
                <w:rFonts w:ascii="Symbol" w:eastAsia="Symbol" w:cs="Symbol"/>
                <w:sz w:val="14"/>
                <w:szCs w:val="14"/>
              </w:rPr>
              <w:t>      </w:t>
            </w:r>
            <w:r>
              <w:rPr>
                <w:rFonts w:ascii="Symbol" w:eastAsia="Symbol" w:hAnsi="Symbol" w:cs="Symbol"/>
                <w:sz w:val="14"/>
                <w:szCs w:val="14"/>
              </w:rPr>
              <w:t></w:t>
            </w:r>
            <w:r>
              <w:rPr>
                <w:i/>
                <w:iCs/>
              </w:rPr>
              <w:t>Lars Oberländer har som redaktør retten til at beslutte det endelige indhold samt udformning, såfremt der måtte opstå uenighed.</w:t>
            </w:r>
          </w:p>
          <w:p w:rsidR="008A68B4" w:rsidRDefault="008A68B4" w:rsidP="008A68B4">
            <w:pPr>
              <w:spacing w:line="276" w:lineRule="auto"/>
              <w:cnfStyle w:val="000000100000" w:firstRow="0" w:lastRow="0" w:firstColumn="0" w:lastColumn="0" w:oddVBand="0" w:evenVBand="0" w:oddHBand="1" w:evenHBand="0" w:firstRowFirstColumn="0" w:firstRowLastColumn="0" w:lastRowFirstColumn="0" w:lastRowLastColumn="0"/>
              <w:rPr>
                <w:i/>
                <w:iCs/>
              </w:rPr>
            </w:pPr>
            <w:r>
              <w:rPr>
                <w:rFonts w:ascii="Symbol" w:eastAsia="Symbol" w:hAnsi="Symbol" w:cs="Symbol"/>
              </w:rPr>
              <w:t></w:t>
            </w:r>
            <w:r>
              <w:rPr>
                <w:rFonts w:eastAsia="Symbol"/>
                <w:sz w:val="14"/>
                <w:szCs w:val="14"/>
              </w:rPr>
              <w:t xml:space="preserve">       </w:t>
            </w:r>
            <w:r>
              <w:rPr>
                <w:i/>
                <w:iCs/>
              </w:rPr>
              <w:t>Eventuelt overskud tilfalder Ukraine?</w:t>
            </w:r>
          </w:p>
          <w:p w:rsidR="004406F4" w:rsidRDefault="004406F4" w:rsidP="008A68B4">
            <w:pPr>
              <w:spacing w:line="276" w:lineRule="auto"/>
              <w:cnfStyle w:val="000000100000" w:firstRow="0" w:lastRow="0" w:firstColumn="0" w:lastColumn="0" w:oddVBand="0" w:evenVBand="0" w:oddHBand="1" w:evenHBand="0" w:firstRowFirstColumn="0" w:firstRowLastColumn="0" w:lastRowFirstColumn="0" w:lastRowLastColumn="0"/>
              <w:rPr>
                <w:i/>
                <w:iCs/>
              </w:rPr>
            </w:pPr>
          </w:p>
          <w:p w:rsidR="00905D22" w:rsidRPr="00905D22" w:rsidRDefault="004406F4" w:rsidP="008A68B4">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
                <w:bCs/>
              </w:rPr>
            </w:pPr>
            <w:r>
              <w:rPr>
                <w:iCs/>
              </w:rPr>
              <w:t xml:space="preserve">Der er forslag om, at DASEM har mulighed for at trække sig ved uenighed, så DASEM også har en mulighed for at trække sig. Der kommer en opdatering på næste møde. </w:t>
            </w:r>
            <w:r w:rsidR="00253CFB">
              <w:rPr>
                <w:iCs/>
              </w:rPr>
              <w:t>Der er flere der er bekymrede over redaktørens rettighed til at beslutte det endelige indhold ved uenighed.</w:t>
            </w:r>
          </w:p>
        </w:tc>
      </w:tr>
      <w:tr w:rsidR="008A68B4" w:rsidRPr="0096763E" w:rsidTr="00FE0122">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8A68B4" w:rsidRDefault="008A68B4" w:rsidP="00BA2EA5">
            <w:pPr>
              <w:spacing w:line="276" w:lineRule="auto"/>
              <w:rPr>
                <w:rFonts w:asciiTheme="minorHAnsi" w:hAnsiTheme="minorHAnsi" w:cstheme="minorHAnsi"/>
              </w:rPr>
            </w:pPr>
            <w:r>
              <w:rPr>
                <w:rFonts w:asciiTheme="minorHAnsi" w:hAnsiTheme="minorHAnsi" w:cstheme="minorHAnsi"/>
              </w:rPr>
              <w:lastRenderedPageBreak/>
              <w:t>5 min</w:t>
            </w:r>
          </w:p>
        </w:tc>
        <w:tc>
          <w:tcPr>
            <w:tcW w:w="3923" w:type="dxa"/>
            <w:tcBorders>
              <w:top w:val="single" w:sz="6" w:space="0" w:color="4472C4" w:themeColor="accent1"/>
              <w:bottom w:val="single" w:sz="6" w:space="0" w:color="4472C4" w:themeColor="accent1"/>
            </w:tcBorders>
          </w:tcPr>
          <w:p w:rsidR="008A68B4" w:rsidRPr="008A68B4" w:rsidRDefault="008A68B4" w:rsidP="008A68B4">
            <w:pPr>
              <w:cnfStyle w:val="000000000000" w:firstRow="0" w:lastRow="0" w:firstColumn="0" w:lastColumn="0" w:oddVBand="0" w:evenVBand="0" w:oddHBand="0" w:evenHBand="0" w:firstRowFirstColumn="0" w:firstRowLastColumn="0" w:lastRowFirstColumn="0" w:lastRowLastColumn="0"/>
              <w:rPr>
                <w:rFonts w:ascii="Times" w:hAnsi="Times"/>
                <w:b/>
                <w:bCs/>
              </w:rPr>
            </w:pPr>
            <w:r w:rsidRPr="008A68B4">
              <w:rPr>
                <w:rFonts w:ascii="Times" w:hAnsi="Times"/>
                <w:b/>
                <w:bCs/>
              </w:rPr>
              <w:t>Nyhedsbrev v. Lasse</w:t>
            </w:r>
          </w:p>
        </w:tc>
        <w:tc>
          <w:tcPr>
            <w:tcW w:w="4027" w:type="dxa"/>
            <w:tcBorders>
              <w:top w:val="single" w:sz="6" w:space="0" w:color="4472C4" w:themeColor="accent1"/>
              <w:bottom w:val="single" w:sz="6" w:space="0" w:color="4472C4" w:themeColor="accent1"/>
            </w:tcBorders>
          </w:tcPr>
          <w:p w:rsidR="008A68B4" w:rsidRDefault="004406F4"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Indhold, hyppighed?</w:t>
            </w:r>
          </w:p>
          <w:p w:rsidR="004406F4" w:rsidRPr="004406F4" w:rsidRDefault="004406F4" w:rsidP="004406F4">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Kort; reklamer for kongresser, møder etc. 4 gange om året med mulighed for ekstraordinære. Lasse laver et udkast til en skabelon og et årshjul. </w:t>
            </w:r>
          </w:p>
        </w:tc>
      </w:tr>
      <w:tr w:rsidR="008A68B4" w:rsidRPr="0096763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8A68B4" w:rsidRDefault="008A68B4" w:rsidP="00BA2EA5">
            <w:pPr>
              <w:spacing w:line="276" w:lineRule="auto"/>
              <w:rPr>
                <w:rFonts w:asciiTheme="minorHAnsi" w:hAnsiTheme="minorHAnsi" w:cstheme="minorHAnsi"/>
              </w:rPr>
            </w:pPr>
            <w:r>
              <w:rPr>
                <w:rFonts w:asciiTheme="minorHAnsi" w:hAnsiTheme="minorHAnsi" w:cstheme="minorHAnsi"/>
              </w:rPr>
              <w:t>30 min</w:t>
            </w:r>
          </w:p>
        </w:tc>
        <w:tc>
          <w:tcPr>
            <w:tcW w:w="3923" w:type="dxa"/>
            <w:tcBorders>
              <w:top w:val="single" w:sz="6" w:space="0" w:color="4472C4" w:themeColor="accent1"/>
              <w:bottom w:val="single" w:sz="6" w:space="0" w:color="4472C4" w:themeColor="accent1"/>
            </w:tcBorders>
          </w:tcPr>
          <w:p w:rsidR="008A68B4" w:rsidRDefault="008A68B4" w:rsidP="0045780F">
            <w:pPr>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Dimensioneringsplan for speciallægeuddannelsen v. Lasse</w:t>
            </w:r>
          </w:p>
        </w:tc>
        <w:tc>
          <w:tcPr>
            <w:tcW w:w="4027" w:type="dxa"/>
            <w:tcBorders>
              <w:top w:val="single" w:sz="6" w:space="0" w:color="4472C4" w:themeColor="accent1"/>
              <w:bottom w:val="single" w:sz="6" w:space="0" w:color="4472C4" w:themeColor="accent1"/>
            </w:tcBorders>
          </w:tcPr>
          <w:p w:rsidR="008A68B4" w:rsidRDefault="00483CFE"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Er sendt i høring hos selskaber, specialeråd etc. Fokus på, at det er nødvendigt med flere introstillinger, da mange bruger det som indgang til almen medicin, anæstesi etc. Der er ikke mange, der går videre i hoveduddannelse. Der er 9 besatte forløb ud af 35 i hele landet. Det er ikke realistisk at få flere HU stillinger, når der er så mange ubesatte stillinger, men det er nødvendigt at holde fast i, at der er behov for flere st</w:t>
            </w:r>
            <w:r w:rsidR="00253CFB">
              <w:rPr>
                <w:rFonts w:ascii="Times" w:hAnsi="Times"/>
                <w:bCs/>
              </w:rPr>
              <w:t>illinger, hvis akutafdelingerne</w:t>
            </w:r>
            <w:r>
              <w:rPr>
                <w:rFonts w:ascii="Times" w:hAnsi="Times"/>
                <w:bCs/>
              </w:rPr>
              <w:t xml:space="preserve"> skal bemandes med speciallæger i akutmedicin. </w:t>
            </w:r>
            <w:r w:rsidR="00070CAD">
              <w:rPr>
                <w:rFonts w:ascii="Times" w:hAnsi="Times"/>
                <w:bCs/>
              </w:rPr>
              <w:t>Det skal være sådan, at alle, der er interesseret kan få en HU stilling</w:t>
            </w:r>
            <w:r w:rsidR="003265BF">
              <w:rPr>
                <w:rFonts w:ascii="Times" w:hAnsi="Times"/>
                <w:bCs/>
              </w:rPr>
              <w:t xml:space="preserve"> og at stillingerne kan slås op uden for de fastlagte perioder</w:t>
            </w:r>
            <w:r w:rsidR="00070CAD">
              <w:rPr>
                <w:rFonts w:ascii="Times" w:hAnsi="Times"/>
                <w:bCs/>
              </w:rPr>
              <w:t xml:space="preserve">. Høringssvaret skal indeholde selskabets strategi for at udvikle specialet. Dimensionering skal passe til behovet og ikke antallet af ansøgere. </w:t>
            </w:r>
          </w:p>
          <w:p w:rsidR="00070CAD" w:rsidRPr="00483CFE" w:rsidRDefault="00070CAD"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 xml:space="preserve">Høringssvaret udarbejdes af </w:t>
            </w:r>
            <w:r w:rsidR="003265BF">
              <w:rPr>
                <w:rFonts w:ascii="Times" w:hAnsi="Times"/>
                <w:bCs/>
              </w:rPr>
              <w:t>Henrik, Lasse og Christian.</w:t>
            </w:r>
          </w:p>
        </w:tc>
      </w:tr>
      <w:tr w:rsidR="0045780F" w:rsidRPr="0096763E" w:rsidTr="00FE0122">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45780F" w:rsidRDefault="00897FFA" w:rsidP="00BA2EA5">
            <w:pPr>
              <w:spacing w:line="276" w:lineRule="auto"/>
              <w:rPr>
                <w:rFonts w:asciiTheme="minorHAnsi" w:hAnsiTheme="minorHAnsi" w:cstheme="minorHAnsi"/>
              </w:rPr>
            </w:pPr>
            <w:r>
              <w:rPr>
                <w:rFonts w:asciiTheme="minorHAnsi" w:hAnsiTheme="minorHAnsi" w:cstheme="minorHAnsi"/>
              </w:rPr>
              <w:lastRenderedPageBreak/>
              <w:t>60</w:t>
            </w:r>
            <w:r w:rsidR="0045780F">
              <w:rPr>
                <w:rFonts w:asciiTheme="minorHAnsi" w:hAnsiTheme="minorHAnsi" w:cstheme="minorHAnsi"/>
              </w:rPr>
              <w:t xml:space="preserve"> min</w:t>
            </w:r>
          </w:p>
        </w:tc>
        <w:tc>
          <w:tcPr>
            <w:tcW w:w="3923" w:type="dxa"/>
            <w:tcBorders>
              <w:top w:val="single" w:sz="6" w:space="0" w:color="4472C4" w:themeColor="accent1"/>
              <w:bottom w:val="single" w:sz="6" w:space="0" w:color="4472C4" w:themeColor="accent1"/>
            </w:tcBorders>
          </w:tcPr>
          <w:p w:rsidR="0045780F" w:rsidRDefault="00897FFA" w:rsidP="0045780F">
            <w:pPr>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Position statement</w:t>
            </w:r>
            <w:r>
              <w:rPr>
                <w:rFonts w:ascii="Times" w:hAnsi="Times"/>
                <w:b/>
                <w:bCs/>
              </w:rPr>
              <w:br/>
            </w:r>
            <w:r w:rsidR="004369DE">
              <w:rPr>
                <w:rFonts w:ascii="Times" w:hAnsi="Times"/>
                <w:b/>
                <w:bCs/>
              </w:rPr>
              <w:t>Yderligere i</w:t>
            </w:r>
            <w:r>
              <w:rPr>
                <w:rFonts w:ascii="Times" w:hAnsi="Times"/>
                <w:b/>
                <w:bCs/>
              </w:rPr>
              <w:t>nput</w:t>
            </w:r>
            <w:r w:rsidR="004369DE">
              <w:rPr>
                <w:rFonts w:ascii="Times" w:hAnsi="Times"/>
                <w:b/>
                <w:bCs/>
              </w:rPr>
              <w:t xml:space="preserve"> fra bestyrelsen</w:t>
            </w:r>
            <w:r>
              <w:rPr>
                <w:rFonts w:ascii="Times" w:hAnsi="Times"/>
                <w:b/>
                <w:bCs/>
              </w:rPr>
              <w:t xml:space="preserve"> til arbejdsgruppen</w:t>
            </w:r>
            <w:r w:rsidR="004369DE">
              <w:rPr>
                <w:rFonts w:ascii="Times" w:hAnsi="Times"/>
                <w:b/>
                <w:bCs/>
              </w:rPr>
              <w:t>s møde 23/9</w:t>
            </w:r>
            <w:r w:rsidR="0045780F">
              <w:rPr>
                <w:rFonts w:ascii="Times" w:hAnsi="Times"/>
                <w:b/>
                <w:bCs/>
              </w:rPr>
              <w:t xml:space="preserve"> </w:t>
            </w:r>
            <w:r w:rsidR="004369DE">
              <w:rPr>
                <w:rFonts w:ascii="Times" w:hAnsi="Times"/>
                <w:b/>
                <w:bCs/>
              </w:rPr>
              <w:t>- Herunder hvilke definitioner skal afklares? Fx:</w:t>
            </w:r>
          </w:p>
          <w:p w:rsidR="00141110" w:rsidRDefault="00141110" w:rsidP="00141110">
            <w:pPr>
              <w:numPr>
                <w:ilvl w:val="0"/>
                <w:numId w:val="1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Hvad er akutmedicin?</w:t>
            </w:r>
          </w:p>
          <w:p w:rsidR="00141110" w:rsidRDefault="00141110" w:rsidP="00141110">
            <w:pPr>
              <w:numPr>
                <w:ilvl w:val="0"/>
                <w:numId w:val="1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Hvad er en akutmediciner?</w:t>
            </w:r>
          </w:p>
          <w:p w:rsidR="00141110" w:rsidRDefault="00141110" w:rsidP="00141110">
            <w:pPr>
              <w:numPr>
                <w:ilvl w:val="0"/>
                <w:numId w:val="1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Hvad laver en akutmediciner?</w:t>
            </w:r>
          </w:p>
          <w:p w:rsidR="00141110" w:rsidRDefault="00141110" w:rsidP="00141110">
            <w:pPr>
              <w:numPr>
                <w:ilvl w:val="0"/>
                <w:numId w:val="1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Hvad forstår vi ved akutte patienter (og hvad er ikke akutte ptt.)?</w:t>
            </w:r>
          </w:p>
          <w:p w:rsidR="00141110" w:rsidRPr="00141110" w:rsidRDefault="00141110" w:rsidP="00141110">
            <w:pPr>
              <w:numPr>
                <w:ilvl w:val="0"/>
                <w:numId w:val="1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Hvilke patienter skal ses i en akutafdeling (og hvem skal ikke)?</w:t>
            </w:r>
          </w:p>
        </w:tc>
        <w:tc>
          <w:tcPr>
            <w:tcW w:w="4027" w:type="dxa"/>
            <w:tcBorders>
              <w:top w:val="single" w:sz="6" w:space="0" w:color="4472C4" w:themeColor="accent1"/>
              <w:bottom w:val="single" w:sz="6" w:space="0" w:color="4472C4" w:themeColor="accent1"/>
            </w:tcBorders>
          </w:tcPr>
          <w:p w:rsidR="0045780F" w:rsidRDefault="003265BF"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Arbejdsgruppen mødes fredag d. 23. september til en workshop. Anh-Nhi har lavet et udkast, der arbejdes videre med på fredag. Gruppens arbejde sendes til høring i bestyrelsen og det forventes det endelige papir er klar i november. Det anbefales at gruppen lægger sig op ad internationale definitioner samt holder sig inden </w:t>
            </w:r>
            <w:r w:rsidR="00F21247">
              <w:rPr>
                <w:rFonts w:ascii="Times" w:hAnsi="Times"/>
                <w:bCs/>
              </w:rPr>
              <w:t xml:space="preserve">for den beskrivelse, der allerede ligger på Danske Regioners hjemmeside. </w:t>
            </w:r>
          </w:p>
          <w:p w:rsidR="00F21247" w:rsidRPr="003265BF" w:rsidRDefault="00F21247"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Kommunikationsstrategi drøftes på næste bestyrelsesmøde. </w:t>
            </w:r>
          </w:p>
        </w:tc>
      </w:tr>
      <w:tr w:rsidR="00CA2EBF" w:rsidRPr="0096763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CA2EBF" w:rsidRDefault="00CA2EBF" w:rsidP="00BA2EA5">
            <w:pPr>
              <w:spacing w:line="276" w:lineRule="auto"/>
              <w:rPr>
                <w:rFonts w:asciiTheme="minorHAnsi" w:hAnsiTheme="minorHAnsi" w:cstheme="minorHAnsi"/>
              </w:rPr>
            </w:pPr>
            <w:r>
              <w:rPr>
                <w:rFonts w:asciiTheme="minorHAnsi" w:hAnsiTheme="minorHAnsi" w:cstheme="minorHAnsi"/>
              </w:rPr>
              <w:t>5 min</w:t>
            </w:r>
          </w:p>
        </w:tc>
        <w:tc>
          <w:tcPr>
            <w:tcW w:w="3923" w:type="dxa"/>
            <w:tcBorders>
              <w:top w:val="single" w:sz="6" w:space="0" w:color="4472C4" w:themeColor="accent1"/>
              <w:bottom w:val="single" w:sz="6" w:space="0" w:color="4472C4" w:themeColor="accent1"/>
            </w:tcBorders>
          </w:tcPr>
          <w:p w:rsidR="00CA2EBF" w:rsidRDefault="00CA2EBF" w:rsidP="00CA2EBF">
            <w:pPr>
              <w:cnfStyle w:val="000000100000" w:firstRow="0" w:lastRow="0" w:firstColumn="0" w:lastColumn="0" w:oddVBand="0" w:evenVBand="0" w:oddHBand="1" w:evenHBand="0" w:firstRowFirstColumn="0" w:firstRowLastColumn="0" w:lastRowFirstColumn="0" w:lastRowLastColumn="0"/>
              <w:rPr>
                <w:rFonts w:ascii="Times" w:hAnsi="Times"/>
                <w:b/>
                <w:bCs/>
              </w:rPr>
            </w:pPr>
            <w:r w:rsidRPr="00CA2EBF">
              <w:rPr>
                <w:rFonts w:ascii="Times" w:hAnsi="Times"/>
                <w:b/>
                <w:bCs/>
              </w:rPr>
              <w:t>6.</w:t>
            </w:r>
            <w:r>
              <w:rPr>
                <w:rFonts w:ascii="Times" w:hAnsi="Times"/>
                <w:b/>
                <w:bCs/>
              </w:rPr>
              <w:t xml:space="preserve"> </w:t>
            </w:r>
            <w:r w:rsidRPr="00CA2EBF">
              <w:rPr>
                <w:rFonts w:ascii="Times" w:hAnsi="Times"/>
                <w:b/>
                <w:bCs/>
              </w:rPr>
              <w:t>Evt.</w:t>
            </w:r>
          </w:p>
          <w:p w:rsidR="00F21247" w:rsidRPr="00CA2EBF" w:rsidRDefault="00F21247" w:rsidP="00CA2EBF">
            <w:pPr>
              <w:cnfStyle w:val="000000100000" w:firstRow="0" w:lastRow="0" w:firstColumn="0" w:lastColumn="0" w:oddVBand="0" w:evenVBand="0" w:oddHBand="1" w:evenHBand="0" w:firstRowFirstColumn="0" w:firstRowLastColumn="0" w:lastRowFirstColumn="0" w:lastRowLastColumn="0"/>
              <w:rPr>
                <w:rFonts w:ascii="Times" w:hAnsi="Times"/>
                <w:b/>
                <w:bCs/>
              </w:rPr>
            </w:pPr>
          </w:p>
          <w:p w:rsidR="00CA2EBF" w:rsidRPr="00CA2EBF" w:rsidRDefault="00CA2EBF" w:rsidP="00897FFA">
            <w:pPr>
              <w:pStyle w:val="Listeafsnit"/>
              <w:ind w:left="1080"/>
              <w:cnfStyle w:val="000000100000" w:firstRow="0" w:lastRow="0" w:firstColumn="0" w:lastColumn="0" w:oddVBand="0" w:evenVBand="0" w:oddHBand="1" w:evenHBand="0" w:firstRowFirstColumn="0" w:firstRowLastColumn="0" w:lastRowFirstColumn="0" w:lastRowLastColumn="0"/>
              <w:rPr>
                <w:rFonts w:ascii="Times" w:hAnsi="Times"/>
                <w:b/>
                <w:bCs/>
              </w:rPr>
            </w:pPr>
          </w:p>
        </w:tc>
        <w:tc>
          <w:tcPr>
            <w:tcW w:w="4027" w:type="dxa"/>
            <w:tcBorders>
              <w:top w:val="single" w:sz="6" w:space="0" w:color="4472C4" w:themeColor="accent1"/>
              <w:bottom w:val="single" w:sz="6" w:space="0" w:color="4472C4" w:themeColor="accent1"/>
            </w:tcBorders>
          </w:tcPr>
          <w:p w:rsidR="00CA2EBF" w:rsidRDefault="00F21247"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proofErr w:type="spellStart"/>
            <w:r>
              <w:rPr>
                <w:rFonts w:ascii="Times" w:hAnsi="Times"/>
                <w:b/>
                <w:bCs/>
              </w:rPr>
              <w:t>FADL’s</w:t>
            </w:r>
            <w:proofErr w:type="spellEnd"/>
            <w:r>
              <w:rPr>
                <w:rFonts w:ascii="Times" w:hAnsi="Times"/>
                <w:b/>
                <w:bCs/>
              </w:rPr>
              <w:t xml:space="preserve"> </w:t>
            </w:r>
            <w:proofErr w:type="spellStart"/>
            <w:r>
              <w:rPr>
                <w:rFonts w:ascii="Times" w:hAnsi="Times"/>
                <w:b/>
                <w:bCs/>
              </w:rPr>
              <w:t>casebog</w:t>
            </w:r>
            <w:proofErr w:type="spellEnd"/>
            <w:r>
              <w:rPr>
                <w:rFonts w:ascii="Times" w:hAnsi="Times"/>
                <w:b/>
                <w:bCs/>
              </w:rPr>
              <w:t xml:space="preserve">: </w:t>
            </w:r>
            <w:r>
              <w:rPr>
                <w:rFonts w:ascii="Times" w:hAnsi="Times"/>
                <w:bCs/>
              </w:rPr>
              <w:t xml:space="preserve">Der er brug for speciallæger som revisorer. Man får bogen for indsatsen. Halfdan og Mads hjælper gerne. Man må gerne forhøre sig om andre vil hjælpe til. </w:t>
            </w:r>
          </w:p>
          <w:p w:rsidR="00F21247" w:rsidRDefault="00F21247"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Ortopædkirurgiske kompetencer i Randers</w:t>
            </w:r>
            <w:r>
              <w:rPr>
                <w:rFonts w:ascii="Times" w:hAnsi="Times"/>
                <w:b/>
                <w:bCs/>
              </w:rPr>
              <w:br/>
            </w:r>
            <w:r>
              <w:rPr>
                <w:rFonts w:ascii="Times" w:hAnsi="Times"/>
                <w:bCs/>
              </w:rPr>
              <w:t xml:space="preserve">Der er bekymring for at kompetencerne ikke opnås og godkendes alligevel. Det </w:t>
            </w:r>
            <w:r w:rsidR="00253CFB">
              <w:rPr>
                <w:rFonts w:ascii="Times" w:hAnsi="Times"/>
                <w:bCs/>
              </w:rPr>
              <w:t>er svært at opnå kompetencen til</w:t>
            </w:r>
            <w:r>
              <w:rPr>
                <w:rFonts w:ascii="Times" w:hAnsi="Times"/>
                <w:bCs/>
              </w:rPr>
              <w:t xml:space="preserve"> at supervisere og lede en skadestue. </w:t>
            </w:r>
            <w:r w:rsidR="007860BB">
              <w:rPr>
                <w:rFonts w:ascii="Times" w:hAnsi="Times"/>
                <w:bCs/>
              </w:rPr>
              <w:t>Opholdet er for kort. 2 måneder er ikke nok. Løsningen kunne være, at nogle af kompetencerne i skadestuedelen kan flyttes til Århus. Det diskuteres</w:t>
            </w:r>
            <w:r w:rsidR="006658E2">
              <w:rPr>
                <w:rFonts w:ascii="Times" w:hAnsi="Times"/>
                <w:bCs/>
              </w:rPr>
              <w:t>,</w:t>
            </w:r>
            <w:r w:rsidR="007860BB">
              <w:rPr>
                <w:rFonts w:ascii="Times" w:hAnsi="Times"/>
                <w:bCs/>
              </w:rPr>
              <w:t xml:space="preserve"> om der skal laves en lokal løsning eller en overordnet løsning, der gælder for alle. </w:t>
            </w:r>
            <w:r w:rsidR="006658E2">
              <w:rPr>
                <w:rFonts w:ascii="Times" w:hAnsi="Times"/>
                <w:bCs/>
              </w:rPr>
              <w:t xml:space="preserve">Der er enighed om </w:t>
            </w:r>
            <w:r w:rsidR="005C0ACC">
              <w:rPr>
                <w:rFonts w:ascii="Times" w:hAnsi="Times"/>
                <w:bCs/>
              </w:rPr>
              <w:t>løsningen med</w:t>
            </w:r>
            <w:r w:rsidR="006658E2">
              <w:rPr>
                <w:rFonts w:ascii="Times" w:hAnsi="Times"/>
                <w:bCs/>
              </w:rPr>
              <w:t>,</w:t>
            </w:r>
            <w:bookmarkStart w:id="0" w:name="_GoBack"/>
            <w:bookmarkEnd w:id="0"/>
            <w:r w:rsidR="005C0ACC">
              <w:rPr>
                <w:rFonts w:ascii="Times" w:hAnsi="Times"/>
                <w:bCs/>
              </w:rPr>
              <w:t xml:space="preserve"> at nogle kompetencer opnås i Århus. Uddannelsesudvalget drøfter problematikken.</w:t>
            </w:r>
          </w:p>
          <w:p w:rsidR="005C0ACC" w:rsidRDefault="005C0ACC"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KU underviser ikke i akutmedicin</w:t>
            </w:r>
            <w:r>
              <w:rPr>
                <w:rFonts w:ascii="Times" w:hAnsi="Times"/>
                <w:bCs/>
              </w:rPr>
              <w:t xml:space="preserve"> Der er skrevet et brev til KU. </w:t>
            </w:r>
          </w:p>
          <w:p w:rsidR="005C0ACC" w:rsidRDefault="005C0ACC"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 xml:space="preserve">Vælg klogt </w:t>
            </w:r>
            <w:r>
              <w:rPr>
                <w:rFonts w:ascii="Times" w:hAnsi="Times"/>
                <w:bCs/>
              </w:rPr>
              <w:t>Emnet drøftes på næste møde.</w:t>
            </w:r>
          </w:p>
          <w:p w:rsidR="005C0ACC" w:rsidRPr="005C0ACC" w:rsidRDefault="005C0ACC"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 xml:space="preserve">Fysisk og virtuelle møder: </w:t>
            </w:r>
            <w:r>
              <w:rPr>
                <w:rFonts w:ascii="Times" w:hAnsi="Times"/>
                <w:bCs/>
              </w:rPr>
              <w:t xml:space="preserve">Næste møde d. 26. oktober er fysisk. Det er vigtigt at melde til og fra i god tid. </w:t>
            </w:r>
          </w:p>
        </w:tc>
      </w:tr>
    </w:tbl>
    <w:p w:rsidR="00944E46" w:rsidRDefault="00944E46" w:rsidP="00BA2EA5">
      <w:pPr>
        <w:spacing w:line="276" w:lineRule="auto"/>
      </w:pPr>
    </w:p>
    <w:p w:rsidR="00ED3598" w:rsidRPr="00487EBD" w:rsidRDefault="00ED3598" w:rsidP="00BA2EA5">
      <w:pPr>
        <w:spacing w:line="276" w:lineRule="auto"/>
      </w:pPr>
    </w:p>
    <w:sectPr w:rsidR="00ED3598" w:rsidRPr="00487EBD" w:rsidSect="007F289F">
      <w:headerReference w:type="default" r:id="rId10"/>
      <w:footerReference w:type="even" r:id="rId11"/>
      <w:foot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F6" w:rsidRDefault="00E07AF6" w:rsidP="00AA0DA8">
      <w:r>
        <w:separator/>
      </w:r>
    </w:p>
  </w:endnote>
  <w:endnote w:type="continuationSeparator" w:id="0">
    <w:p w:rsidR="00E07AF6" w:rsidRDefault="00E07AF6" w:rsidP="00AA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
    <w:altName w:val="MS Gothic"/>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515537201"/>
      <w:docPartObj>
        <w:docPartGallery w:val="Page Numbers (Bottom of Page)"/>
        <w:docPartUnique/>
      </w:docPartObj>
    </w:sdtPr>
    <w:sdtEndPr>
      <w:rPr>
        <w:rStyle w:val="Sidetal"/>
      </w:rPr>
    </w:sdtEndPr>
    <w:sdtContent>
      <w:p w:rsidR="005E1B5C" w:rsidRDefault="005E1B5C" w:rsidP="00BE1D3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5E1B5C" w:rsidRDefault="005E1B5C" w:rsidP="005E1B5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875847035"/>
      <w:docPartObj>
        <w:docPartGallery w:val="Page Numbers (Bottom of Page)"/>
        <w:docPartUnique/>
      </w:docPartObj>
    </w:sdtPr>
    <w:sdtEndPr>
      <w:rPr>
        <w:rStyle w:val="Sidetal"/>
      </w:rPr>
    </w:sdtEndPr>
    <w:sdtContent>
      <w:p w:rsidR="005E1B5C" w:rsidRDefault="005E1B5C" w:rsidP="00BE1D3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658E2">
          <w:rPr>
            <w:rStyle w:val="Sidetal"/>
            <w:noProof/>
          </w:rPr>
          <w:t>5</w:t>
        </w:r>
        <w:r>
          <w:rPr>
            <w:rStyle w:val="Sidetal"/>
          </w:rPr>
          <w:fldChar w:fldCharType="end"/>
        </w:r>
      </w:p>
    </w:sdtContent>
  </w:sdt>
  <w:p w:rsidR="005E1B5C" w:rsidRDefault="005E1B5C" w:rsidP="005E1B5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F6" w:rsidRDefault="00E07AF6" w:rsidP="00AA0DA8">
      <w:r>
        <w:separator/>
      </w:r>
    </w:p>
  </w:footnote>
  <w:footnote w:type="continuationSeparator" w:id="0">
    <w:p w:rsidR="00E07AF6" w:rsidRDefault="00E07AF6" w:rsidP="00AA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A8" w:rsidRPr="004A0107" w:rsidRDefault="004A0107" w:rsidP="004A0107">
    <w:pPr>
      <w:pStyle w:val="Sidehoved"/>
    </w:pPr>
    <w:r>
      <w:rPr>
        <w:noProof/>
      </w:rPr>
      <w:drawing>
        <wp:inline distT="0" distB="0" distL="0" distR="0" wp14:anchorId="66F7E3AE" wp14:editId="07C84029">
          <wp:extent cx="3173506" cy="906716"/>
          <wp:effectExtent l="0" t="0" r="1905"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280" cy="910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2B7C"/>
    <w:multiLevelType w:val="hybridMultilevel"/>
    <w:tmpl w:val="E1D66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AE4478"/>
    <w:multiLevelType w:val="hybridMultilevel"/>
    <w:tmpl w:val="DDEAD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B22F64"/>
    <w:multiLevelType w:val="hybridMultilevel"/>
    <w:tmpl w:val="A2181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0FB0BE8"/>
    <w:multiLevelType w:val="hybridMultilevel"/>
    <w:tmpl w:val="E0BADA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40E155F"/>
    <w:multiLevelType w:val="multilevel"/>
    <w:tmpl w:val="2B74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B2C3D"/>
    <w:multiLevelType w:val="multilevel"/>
    <w:tmpl w:val="BC30F5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58DD5FB2"/>
    <w:multiLevelType w:val="hybridMultilevel"/>
    <w:tmpl w:val="FDDC954E"/>
    <w:lvl w:ilvl="0" w:tplc="722C8BD0">
      <w:start w:val="45"/>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D140DE6"/>
    <w:multiLevelType w:val="hybridMultilevel"/>
    <w:tmpl w:val="A4806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2D971F7"/>
    <w:multiLevelType w:val="hybridMultilevel"/>
    <w:tmpl w:val="110A3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612089B"/>
    <w:multiLevelType w:val="multilevel"/>
    <w:tmpl w:val="BC30F5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6A504A1A"/>
    <w:multiLevelType w:val="hybridMultilevel"/>
    <w:tmpl w:val="2F40257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CFC40A4"/>
    <w:multiLevelType w:val="hybridMultilevel"/>
    <w:tmpl w:val="5204CEF4"/>
    <w:lvl w:ilvl="0" w:tplc="722C8BD0">
      <w:start w:val="4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6"/>
  </w:num>
  <w:num w:numId="10">
    <w:abstractNumId w:val="9"/>
  </w:num>
  <w:num w:numId="11">
    <w:abstractNumId w:val="4"/>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A8"/>
    <w:rsid w:val="000107C1"/>
    <w:rsid w:val="00012D42"/>
    <w:rsid w:val="0002055D"/>
    <w:rsid w:val="000242B2"/>
    <w:rsid w:val="00027D4B"/>
    <w:rsid w:val="00031789"/>
    <w:rsid w:val="000317D5"/>
    <w:rsid w:val="0003425E"/>
    <w:rsid w:val="000401EF"/>
    <w:rsid w:val="00043E2A"/>
    <w:rsid w:val="0005009C"/>
    <w:rsid w:val="0005066E"/>
    <w:rsid w:val="00052972"/>
    <w:rsid w:val="00053731"/>
    <w:rsid w:val="00057FC7"/>
    <w:rsid w:val="00064C8C"/>
    <w:rsid w:val="00064D1C"/>
    <w:rsid w:val="00067B94"/>
    <w:rsid w:val="00070CAD"/>
    <w:rsid w:val="00073C29"/>
    <w:rsid w:val="000767AF"/>
    <w:rsid w:val="0007711F"/>
    <w:rsid w:val="00081F77"/>
    <w:rsid w:val="00087BB3"/>
    <w:rsid w:val="00091B7F"/>
    <w:rsid w:val="000B01A7"/>
    <w:rsid w:val="000B1821"/>
    <w:rsid w:val="000B19CB"/>
    <w:rsid w:val="000B72DD"/>
    <w:rsid w:val="000C3DA9"/>
    <w:rsid w:val="000C48CA"/>
    <w:rsid w:val="000D3F10"/>
    <w:rsid w:val="000E0BD6"/>
    <w:rsid w:val="000E3C44"/>
    <w:rsid w:val="000E62BD"/>
    <w:rsid w:val="000E7D23"/>
    <w:rsid w:val="000F0C70"/>
    <w:rsid w:val="000F2975"/>
    <w:rsid w:val="000F6276"/>
    <w:rsid w:val="000F7A82"/>
    <w:rsid w:val="00106965"/>
    <w:rsid w:val="00107B37"/>
    <w:rsid w:val="00110B61"/>
    <w:rsid w:val="00112BF5"/>
    <w:rsid w:val="00112D54"/>
    <w:rsid w:val="001229B2"/>
    <w:rsid w:val="00122B5A"/>
    <w:rsid w:val="00123516"/>
    <w:rsid w:val="00126BB9"/>
    <w:rsid w:val="00127725"/>
    <w:rsid w:val="00132F54"/>
    <w:rsid w:val="00135769"/>
    <w:rsid w:val="00141110"/>
    <w:rsid w:val="00144706"/>
    <w:rsid w:val="001466C4"/>
    <w:rsid w:val="00155157"/>
    <w:rsid w:val="001557FB"/>
    <w:rsid w:val="00166092"/>
    <w:rsid w:val="0016715D"/>
    <w:rsid w:val="0017206B"/>
    <w:rsid w:val="00176A10"/>
    <w:rsid w:val="00177A07"/>
    <w:rsid w:val="00182806"/>
    <w:rsid w:val="001860F5"/>
    <w:rsid w:val="0018708E"/>
    <w:rsid w:val="00192035"/>
    <w:rsid w:val="001A0CC7"/>
    <w:rsid w:val="001A4AAB"/>
    <w:rsid w:val="001B1DEA"/>
    <w:rsid w:val="001B30EB"/>
    <w:rsid w:val="001B547C"/>
    <w:rsid w:val="001B67C1"/>
    <w:rsid w:val="001C758E"/>
    <w:rsid w:val="001D006E"/>
    <w:rsid w:val="001D08AB"/>
    <w:rsid w:val="001D6709"/>
    <w:rsid w:val="001D70C2"/>
    <w:rsid w:val="001E00D6"/>
    <w:rsid w:val="001F0FA7"/>
    <w:rsid w:val="001F4D98"/>
    <w:rsid w:val="001F66F9"/>
    <w:rsid w:val="001F7593"/>
    <w:rsid w:val="0020661D"/>
    <w:rsid w:val="00207008"/>
    <w:rsid w:val="00211A50"/>
    <w:rsid w:val="00213750"/>
    <w:rsid w:val="00220EA1"/>
    <w:rsid w:val="00233CE4"/>
    <w:rsid w:val="00236C4C"/>
    <w:rsid w:val="0024102F"/>
    <w:rsid w:val="002519C3"/>
    <w:rsid w:val="00253CFB"/>
    <w:rsid w:val="00260F83"/>
    <w:rsid w:val="00270033"/>
    <w:rsid w:val="002715B3"/>
    <w:rsid w:val="00272EDB"/>
    <w:rsid w:val="002737F9"/>
    <w:rsid w:val="00290F1F"/>
    <w:rsid w:val="00291013"/>
    <w:rsid w:val="002A0B43"/>
    <w:rsid w:val="002B38E5"/>
    <w:rsid w:val="002B47CB"/>
    <w:rsid w:val="002B6FF3"/>
    <w:rsid w:val="002C1D7A"/>
    <w:rsid w:val="002C2861"/>
    <w:rsid w:val="002C2E4B"/>
    <w:rsid w:val="002C32DF"/>
    <w:rsid w:val="002C50B9"/>
    <w:rsid w:val="002D3731"/>
    <w:rsid w:val="002E2E73"/>
    <w:rsid w:val="002F1433"/>
    <w:rsid w:val="002F26BD"/>
    <w:rsid w:val="0030475E"/>
    <w:rsid w:val="00310476"/>
    <w:rsid w:val="003116E1"/>
    <w:rsid w:val="00312D63"/>
    <w:rsid w:val="003138D1"/>
    <w:rsid w:val="0031797A"/>
    <w:rsid w:val="0032165F"/>
    <w:rsid w:val="003229B5"/>
    <w:rsid w:val="003265BF"/>
    <w:rsid w:val="00336EEF"/>
    <w:rsid w:val="00341D1B"/>
    <w:rsid w:val="00350B0B"/>
    <w:rsid w:val="00352C0E"/>
    <w:rsid w:val="003533F4"/>
    <w:rsid w:val="00355EAB"/>
    <w:rsid w:val="00363360"/>
    <w:rsid w:val="0036376C"/>
    <w:rsid w:val="00370D1F"/>
    <w:rsid w:val="00374A0E"/>
    <w:rsid w:val="003764FF"/>
    <w:rsid w:val="00377230"/>
    <w:rsid w:val="00383E1B"/>
    <w:rsid w:val="003926A9"/>
    <w:rsid w:val="003A3892"/>
    <w:rsid w:val="003A4F11"/>
    <w:rsid w:val="003B2AC1"/>
    <w:rsid w:val="003C35FD"/>
    <w:rsid w:val="003C54DB"/>
    <w:rsid w:val="003E7A12"/>
    <w:rsid w:val="003F6630"/>
    <w:rsid w:val="0040032D"/>
    <w:rsid w:val="00400565"/>
    <w:rsid w:val="00411A3E"/>
    <w:rsid w:val="00412E99"/>
    <w:rsid w:val="00416638"/>
    <w:rsid w:val="00422B0D"/>
    <w:rsid w:val="004242CE"/>
    <w:rsid w:val="00431E47"/>
    <w:rsid w:val="004330AF"/>
    <w:rsid w:val="004369B6"/>
    <w:rsid w:val="004369DE"/>
    <w:rsid w:val="0043727E"/>
    <w:rsid w:val="004406F4"/>
    <w:rsid w:val="00446C00"/>
    <w:rsid w:val="0045780F"/>
    <w:rsid w:val="00457C1B"/>
    <w:rsid w:val="004615AE"/>
    <w:rsid w:val="00463E5B"/>
    <w:rsid w:val="00465390"/>
    <w:rsid w:val="00465AAE"/>
    <w:rsid w:val="00472AAC"/>
    <w:rsid w:val="004732C8"/>
    <w:rsid w:val="00474325"/>
    <w:rsid w:val="00476F22"/>
    <w:rsid w:val="0047758B"/>
    <w:rsid w:val="004779B6"/>
    <w:rsid w:val="0048303F"/>
    <w:rsid w:val="00483CA0"/>
    <w:rsid w:val="00483CFE"/>
    <w:rsid w:val="00487EBD"/>
    <w:rsid w:val="00491E9E"/>
    <w:rsid w:val="00492BC0"/>
    <w:rsid w:val="004955EE"/>
    <w:rsid w:val="004969B1"/>
    <w:rsid w:val="004A0107"/>
    <w:rsid w:val="004A4614"/>
    <w:rsid w:val="004A7876"/>
    <w:rsid w:val="004B778D"/>
    <w:rsid w:val="004B7B47"/>
    <w:rsid w:val="004C3157"/>
    <w:rsid w:val="004D00DE"/>
    <w:rsid w:val="004D35DD"/>
    <w:rsid w:val="004E4303"/>
    <w:rsid w:val="004F0D2D"/>
    <w:rsid w:val="004F3B86"/>
    <w:rsid w:val="004F606C"/>
    <w:rsid w:val="005028AD"/>
    <w:rsid w:val="00515876"/>
    <w:rsid w:val="00535F36"/>
    <w:rsid w:val="00540358"/>
    <w:rsid w:val="00540B07"/>
    <w:rsid w:val="0054207C"/>
    <w:rsid w:val="00543955"/>
    <w:rsid w:val="005447AD"/>
    <w:rsid w:val="00552167"/>
    <w:rsid w:val="005578BA"/>
    <w:rsid w:val="00560056"/>
    <w:rsid w:val="00561501"/>
    <w:rsid w:val="005633D6"/>
    <w:rsid w:val="005649EA"/>
    <w:rsid w:val="00567ECE"/>
    <w:rsid w:val="005703F9"/>
    <w:rsid w:val="00571C1E"/>
    <w:rsid w:val="0057289B"/>
    <w:rsid w:val="0057343C"/>
    <w:rsid w:val="00573F10"/>
    <w:rsid w:val="005749A8"/>
    <w:rsid w:val="0057732C"/>
    <w:rsid w:val="00580391"/>
    <w:rsid w:val="0058330A"/>
    <w:rsid w:val="00585BDB"/>
    <w:rsid w:val="00587EC5"/>
    <w:rsid w:val="00590662"/>
    <w:rsid w:val="005906B9"/>
    <w:rsid w:val="0059151E"/>
    <w:rsid w:val="00593FF7"/>
    <w:rsid w:val="00595215"/>
    <w:rsid w:val="0059600B"/>
    <w:rsid w:val="005A39F2"/>
    <w:rsid w:val="005A69BD"/>
    <w:rsid w:val="005A72B1"/>
    <w:rsid w:val="005B1664"/>
    <w:rsid w:val="005C0ACC"/>
    <w:rsid w:val="005C58C7"/>
    <w:rsid w:val="005C74BD"/>
    <w:rsid w:val="005C779B"/>
    <w:rsid w:val="005D047B"/>
    <w:rsid w:val="005D3071"/>
    <w:rsid w:val="005D3AF7"/>
    <w:rsid w:val="005D5878"/>
    <w:rsid w:val="005E1B5C"/>
    <w:rsid w:val="005E3C18"/>
    <w:rsid w:val="005E473A"/>
    <w:rsid w:val="005E648F"/>
    <w:rsid w:val="005E717E"/>
    <w:rsid w:val="005F1852"/>
    <w:rsid w:val="005F23E5"/>
    <w:rsid w:val="00600FF6"/>
    <w:rsid w:val="0060392F"/>
    <w:rsid w:val="00603B89"/>
    <w:rsid w:val="00603FA2"/>
    <w:rsid w:val="00616790"/>
    <w:rsid w:val="006207D5"/>
    <w:rsid w:val="00621A4E"/>
    <w:rsid w:val="00625614"/>
    <w:rsid w:val="00630C46"/>
    <w:rsid w:val="00634086"/>
    <w:rsid w:val="00634527"/>
    <w:rsid w:val="00634926"/>
    <w:rsid w:val="00634C1C"/>
    <w:rsid w:val="00640D97"/>
    <w:rsid w:val="006437EC"/>
    <w:rsid w:val="006514F3"/>
    <w:rsid w:val="00653B80"/>
    <w:rsid w:val="006572A9"/>
    <w:rsid w:val="00661957"/>
    <w:rsid w:val="006629DB"/>
    <w:rsid w:val="006658E2"/>
    <w:rsid w:val="0067019F"/>
    <w:rsid w:val="00670901"/>
    <w:rsid w:val="006826A4"/>
    <w:rsid w:val="00682812"/>
    <w:rsid w:val="006A3B2B"/>
    <w:rsid w:val="006C20A5"/>
    <w:rsid w:val="006C70C7"/>
    <w:rsid w:val="006D74A9"/>
    <w:rsid w:val="006E5297"/>
    <w:rsid w:val="006F0CF8"/>
    <w:rsid w:val="006F2164"/>
    <w:rsid w:val="006F2F41"/>
    <w:rsid w:val="0070083F"/>
    <w:rsid w:val="00700BF6"/>
    <w:rsid w:val="00711E0F"/>
    <w:rsid w:val="0071544E"/>
    <w:rsid w:val="007237D6"/>
    <w:rsid w:val="007247D7"/>
    <w:rsid w:val="007256A9"/>
    <w:rsid w:val="00725BCF"/>
    <w:rsid w:val="00730E9C"/>
    <w:rsid w:val="007325A3"/>
    <w:rsid w:val="00745AEA"/>
    <w:rsid w:val="0075507A"/>
    <w:rsid w:val="007577C3"/>
    <w:rsid w:val="007607FD"/>
    <w:rsid w:val="00760B2E"/>
    <w:rsid w:val="007627E2"/>
    <w:rsid w:val="00764AA5"/>
    <w:rsid w:val="007710A0"/>
    <w:rsid w:val="007714D6"/>
    <w:rsid w:val="007732A2"/>
    <w:rsid w:val="0077599D"/>
    <w:rsid w:val="0077714A"/>
    <w:rsid w:val="00783D29"/>
    <w:rsid w:val="007860BB"/>
    <w:rsid w:val="007B4F12"/>
    <w:rsid w:val="007B55D8"/>
    <w:rsid w:val="007B6E63"/>
    <w:rsid w:val="007C59C6"/>
    <w:rsid w:val="007D0E03"/>
    <w:rsid w:val="007D4DFC"/>
    <w:rsid w:val="007D560B"/>
    <w:rsid w:val="007D590B"/>
    <w:rsid w:val="007D6DC8"/>
    <w:rsid w:val="007E49E2"/>
    <w:rsid w:val="007E4B62"/>
    <w:rsid w:val="007E7F16"/>
    <w:rsid w:val="007F1249"/>
    <w:rsid w:val="007F2494"/>
    <w:rsid w:val="007F289F"/>
    <w:rsid w:val="007F29EB"/>
    <w:rsid w:val="007F6A65"/>
    <w:rsid w:val="00801BD0"/>
    <w:rsid w:val="00807110"/>
    <w:rsid w:val="0081230C"/>
    <w:rsid w:val="008137FA"/>
    <w:rsid w:val="00815E9C"/>
    <w:rsid w:val="0082226B"/>
    <w:rsid w:val="0082241B"/>
    <w:rsid w:val="0082479D"/>
    <w:rsid w:val="008268C6"/>
    <w:rsid w:val="0083108A"/>
    <w:rsid w:val="0083491F"/>
    <w:rsid w:val="00843BFA"/>
    <w:rsid w:val="00850E56"/>
    <w:rsid w:val="00856288"/>
    <w:rsid w:val="0085734E"/>
    <w:rsid w:val="00857D10"/>
    <w:rsid w:val="00861FB4"/>
    <w:rsid w:val="00866638"/>
    <w:rsid w:val="0086746C"/>
    <w:rsid w:val="00867C5A"/>
    <w:rsid w:val="00876DA0"/>
    <w:rsid w:val="00880F26"/>
    <w:rsid w:val="00881072"/>
    <w:rsid w:val="0088186A"/>
    <w:rsid w:val="0088716E"/>
    <w:rsid w:val="00895060"/>
    <w:rsid w:val="008974B1"/>
    <w:rsid w:val="00897FFA"/>
    <w:rsid w:val="008A1026"/>
    <w:rsid w:val="008A6734"/>
    <w:rsid w:val="008A68B4"/>
    <w:rsid w:val="008A6F8B"/>
    <w:rsid w:val="008A7DC0"/>
    <w:rsid w:val="008B1106"/>
    <w:rsid w:val="008B11C4"/>
    <w:rsid w:val="008B52BE"/>
    <w:rsid w:val="008C016B"/>
    <w:rsid w:val="008C21B2"/>
    <w:rsid w:val="008C3FE6"/>
    <w:rsid w:val="008C5D24"/>
    <w:rsid w:val="008D0F6A"/>
    <w:rsid w:val="008D4512"/>
    <w:rsid w:val="008D4CE2"/>
    <w:rsid w:val="008D5C16"/>
    <w:rsid w:val="008E7B12"/>
    <w:rsid w:val="008F5370"/>
    <w:rsid w:val="008F6923"/>
    <w:rsid w:val="00905D22"/>
    <w:rsid w:val="009111BB"/>
    <w:rsid w:val="00915ECB"/>
    <w:rsid w:val="00916C2D"/>
    <w:rsid w:val="00920620"/>
    <w:rsid w:val="00921449"/>
    <w:rsid w:val="00925379"/>
    <w:rsid w:val="00925BB9"/>
    <w:rsid w:val="00927C41"/>
    <w:rsid w:val="00927DC6"/>
    <w:rsid w:val="00935FC8"/>
    <w:rsid w:val="00941950"/>
    <w:rsid w:val="00943CB2"/>
    <w:rsid w:val="00944E46"/>
    <w:rsid w:val="00946969"/>
    <w:rsid w:val="00952EDB"/>
    <w:rsid w:val="00953E59"/>
    <w:rsid w:val="00954ACA"/>
    <w:rsid w:val="009669E3"/>
    <w:rsid w:val="0096763E"/>
    <w:rsid w:val="00981EFE"/>
    <w:rsid w:val="00981F94"/>
    <w:rsid w:val="00982107"/>
    <w:rsid w:val="00983300"/>
    <w:rsid w:val="00984F9F"/>
    <w:rsid w:val="00986AA8"/>
    <w:rsid w:val="0099507C"/>
    <w:rsid w:val="009A1182"/>
    <w:rsid w:val="009A18F2"/>
    <w:rsid w:val="009A20DF"/>
    <w:rsid w:val="009A53E3"/>
    <w:rsid w:val="009B1443"/>
    <w:rsid w:val="009B407F"/>
    <w:rsid w:val="009B40EF"/>
    <w:rsid w:val="009C0694"/>
    <w:rsid w:val="009D11CF"/>
    <w:rsid w:val="009D1602"/>
    <w:rsid w:val="009D79A9"/>
    <w:rsid w:val="009E1636"/>
    <w:rsid w:val="009E6C2E"/>
    <w:rsid w:val="009F3C59"/>
    <w:rsid w:val="009F7ADD"/>
    <w:rsid w:val="00A06795"/>
    <w:rsid w:val="00A07009"/>
    <w:rsid w:val="00A1581A"/>
    <w:rsid w:val="00A15A50"/>
    <w:rsid w:val="00A23708"/>
    <w:rsid w:val="00A23BAC"/>
    <w:rsid w:val="00A247F6"/>
    <w:rsid w:val="00A36399"/>
    <w:rsid w:val="00A44492"/>
    <w:rsid w:val="00A46D96"/>
    <w:rsid w:val="00A553C8"/>
    <w:rsid w:val="00A57A74"/>
    <w:rsid w:val="00A60F63"/>
    <w:rsid w:val="00A6198E"/>
    <w:rsid w:val="00A818DA"/>
    <w:rsid w:val="00A870A8"/>
    <w:rsid w:val="00A95301"/>
    <w:rsid w:val="00A96437"/>
    <w:rsid w:val="00A96588"/>
    <w:rsid w:val="00A97605"/>
    <w:rsid w:val="00AA0581"/>
    <w:rsid w:val="00AA0DA8"/>
    <w:rsid w:val="00AA1CA7"/>
    <w:rsid w:val="00AA416D"/>
    <w:rsid w:val="00AB0A6C"/>
    <w:rsid w:val="00AC2E85"/>
    <w:rsid w:val="00AC7003"/>
    <w:rsid w:val="00AD090C"/>
    <w:rsid w:val="00AE1EF6"/>
    <w:rsid w:val="00AE4D46"/>
    <w:rsid w:val="00AE7F0E"/>
    <w:rsid w:val="00AF2404"/>
    <w:rsid w:val="00AF441D"/>
    <w:rsid w:val="00AF5CDD"/>
    <w:rsid w:val="00B0203E"/>
    <w:rsid w:val="00B0738B"/>
    <w:rsid w:val="00B1155E"/>
    <w:rsid w:val="00B224E0"/>
    <w:rsid w:val="00B301CB"/>
    <w:rsid w:val="00B323C6"/>
    <w:rsid w:val="00B33AC5"/>
    <w:rsid w:val="00B35690"/>
    <w:rsid w:val="00B36935"/>
    <w:rsid w:val="00B36DA7"/>
    <w:rsid w:val="00B37EB6"/>
    <w:rsid w:val="00B4430F"/>
    <w:rsid w:val="00B44634"/>
    <w:rsid w:val="00B47BF4"/>
    <w:rsid w:val="00B5390A"/>
    <w:rsid w:val="00B54653"/>
    <w:rsid w:val="00B55D4E"/>
    <w:rsid w:val="00B568B7"/>
    <w:rsid w:val="00B60171"/>
    <w:rsid w:val="00B64585"/>
    <w:rsid w:val="00B76500"/>
    <w:rsid w:val="00B76AD1"/>
    <w:rsid w:val="00B806B8"/>
    <w:rsid w:val="00B80F4B"/>
    <w:rsid w:val="00B835D5"/>
    <w:rsid w:val="00B918D1"/>
    <w:rsid w:val="00B96D31"/>
    <w:rsid w:val="00B96DAC"/>
    <w:rsid w:val="00BA1081"/>
    <w:rsid w:val="00BA1F6B"/>
    <w:rsid w:val="00BA2EA5"/>
    <w:rsid w:val="00BA6CE2"/>
    <w:rsid w:val="00BB3B64"/>
    <w:rsid w:val="00BC3824"/>
    <w:rsid w:val="00BE0DD2"/>
    <w:rsid w:val="00BE5D57"/>
    <w:rsid w:val="00BE62E2"/>
    <w:rsid w:val="00BE6833"/>
    <w:rsid w:val="00BE6E80"/>
    <w:rsid w:val="00C01C2E"/>
    <w:rsid w:val="00C24BE7"/>
    <w:rsid w:val="00C31493"/>
    <w:rsid w:val="00C3463F"/>
    <w:rsid w:val="00C42796"/>
    <w:rsid w:val="00C43A31"/>
    <w:rsid w:val="00C66DCB"/>
    <w:rsid w:val="00C70547"/>
    <w:rsid w:val="00C71042"/>
    <w:rsid w:val="00C759A2"/>
    <w:rsid w:val="00C767F6"/>
    <w:rsid w:val="00C802B8"/>
    <w:rsid w:val="00C809A9"/>
    <w:rsid w:val="00C819F6"/>
    <w:rsid w:val="00C83828"/>
    <w:rsid w:val="00C919E3"/>
    <w:rsid w:val="00C9478E"/>
    <w:rsid w:val="00CA2EBF"/>
    <w:rsid w:val="00CB73D1"/>
    <w:rsid w:val="00CC1E7F"/>
    <w:rsid w:val="00CC1EFD"/>
    <w:rsid w:val="00CC5934"/>
    <w:rsid w:val="00CC5972"/>
    <w:rsid w:val="00CC616E"/>
    <w:rsid w:val="00CD0CD7"/>
    <w:rsid w:val="00CD48CD"/>
    <w:rsid w:val="00CD6651"/>
    <w:rsid w:val="00CE2354"/>
    <w:rsid w:val="00CE3D6F"/>
    <w:rsid w:val="00CE4FD7"/>
    <w:rsid w:val="00CE7F59"/>
    <w:rsid w:val="00CF2289"/>
    <w:rsid w:val="00CF5174"/>
    <w:rsid w:val="00CF5957"/>
    <w:rsid w:val="00D02B2F"/>
    <w:rsid w:val="00D04CDE"/>
    <w:rsid w:val="00D05200"/>
    <w:rsid w:val="00D11A42"/>
    <w:rsid w:val="00D16ABA"/>
    <w:rsid w:val="00D17B23"/>
    <w:rsid w:val="00D21C73"/>
    <w:rsid w:val="00D4789A"/>
    <w:rsid w:val="00D51562"/>
    <w:rsid w:val="00D515BE"/>
    <w:rsid w:val="00D51BE1"/>
    <w:rsid w:val="00D54A48"/>
    <w:rsid w:val="00D57C35"/>
    <w:rsid w:val="00D60B33"/>
    <w:rsid w:val="00D61895"/>
    <w:rsid w:val="00D7099E"/>
    <w:rsid w:val="00D83024"/>
    <w:rsid w:val="00D84D33"/>
    <w:rsid w:val="00D91A5A"/>
    <w:rsid w:val="00D93019"/>
    <w:rsid w:val="00D961DB"/>
    <w:rsid w:val="00D97DAB"/>
    <w:rsid w:val="00DA1CD8"/>
    <w:rsid w:val="00DB2FFD"/>
    <w:rsid w:val="00DB58C2"/>
    <w:rsid w:val="00DC0365"/>
    <w:rsid w:val="00DC3828"/>
    <w:rsid w:val="00DD0A9D"/>
    <w:rsid w:val="00DD157D"/>
    <w:rsid w:val="00DD1C35"/>
    <w:rsid w:val="00DD7F46"/>
    <w:rsid w:val="00DE401A"/>
    <w:rsid w:val="00DF51F7"/>
    <w:rsid w:val="00E00C5E"/>
    <w:rsid w:val="00E012B9"/>
    <w:rsid w:val="00E024F0"/>
    <w:rsid w:val="00E03A35"/>
    <w:rsid w:val="00E07AF6"/>
    <w:rsid w:val="00E16AF9"/>
    <w:rsid w:val="00E20816"/>
    <w:rsid w:val="00E21AA8"/>
    <w:rsid w:val="00E25761"/>
    <w:rsid w:val="00E3654E"/>
    <w:rsid w:val="00E446E2"/>
    <w:rsid w:val="00E44DCE"/>
    <w:rsid w:val="00E622B1"/>
    <w:rsid w:val="00E62BBC"/>
    <w:rsid w:val="00E654F8"/>
    <w:rsid w:val="00E71726"/>
    <w:rsid w:val="00E7383A"/>
    <w:rsid w:val="00E83882"/>
    <w:rsid w:val="00E83DA6"/>
    <w:rsid w:val="00E919AC"/>
    <w:rsid w:val="00E946C7"/>
    <w:rsid w:val="00E978A3"/>
    <w:rsid w:val="00EA0946"/>
    <w:rsid w:val="00EA10C9"/>
    <w:rsid w:val="00EA554B"/>
    <w:rsid w:val="00EA77F7"/>
    <w:rsid w:val="00EB19A1"/>
    <w:rsid w:val="00EB243E"/>
    <w:rsid w:val="00EB46B5"/>
    <w:rsid w:val="00ED133C"/>
    <w:rsid w:val="00ED3598"/>
    <w:rsid w:val="00EE1003"/>
    <w:rsid w:val="00EE5A85"/>
    <w:rsid w:val="00EF2320"/>
    <w:rsid w:val="00EF5334"/>
    <w:rsid w:val="00EF64D7"/>
    <w:rsid w:val="00F014BD"/>
    <w:rsid w:val="00F02095"/>
    <w:rsid w:val="00F05837"/>
    <w:rsid w:val="00F068BB"/>
    <w:rsid w:val="00F15EF7"/>
    <w:rsid w:val="00F21247"/>
    <w:rsid w:val="00F219DA"/>
    <w:rsid w:val="00F25FCF"/>
    <w:rsid w:val="00F35D50"/>
    <w:rsid w:val="00F36181"/>
    <w:rsid w:val="00F41331"/>
    <w:rsid w:val="00F423DA"/>
    <w:rsid w:val="00F42D68"/>
    <w:rsid w:val="00F43A2B"/>
    <w:rsid w:val="00F55520"/>
    <w:rsid w:val="00F60A4D"/>
    <w:rsid w:val="00F63844"/>
    <w:rsid w:val="00F65638"/>
    <w:rsid w:val="00F67302"/>
    <w:rsid w:val="00F72EDA"/>
    <w:rsid w:val="00F761E9"/>
    <w:rsid w:val="00F76EC5"/>
    <w:rsid w:val="00F82989"/>
    <w:rsid w:val="00F85445"/>
    <w:rsid w:val="00FA0D64"/>
    <w:rsid w:val="00FA12B1"/>
    <w:rsid w:val="00FA2799"/>
    <w:rsid w:val="00FA50F9"/>
    <w:rsid w:val="00FB5531"/>
    <w:rsid w:val="00FD26F7"/>
    <w:rsid w:val="00FD3EE1"/>
    <w:rsid w:val="00FD602D"/>
    <w:rsid w:val="00FE0122"/>
    <w:rsid w:val="00FE6F54"/>
    <w:rsid w:val="00FE72BA"/>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F700"/>
  <w15:chartTrackingRefBased/>
  <w15:docId w15:val="{CAD2015C-5A28-CF47-A069-384D038B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A8"/>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1551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9"/>
    <w:qFormat/>
    <w:rsid w:val="00AA0DA8"/>
    <w:pPr>
      <w:keepNext/>
      <w:keepLines/>
      <w:spacing w:before="200" w:line="276" w:lineRule="auto"/>
      <w:outlineLvl w:val="1"/>
    </w:pPr>
    <w:rPr>
      <w:rFonts w:ascii="Calibri" w:eastAsia="MS Gothi" w:hAnsi="Calibri"/>
      <w:b/>
      <w:bCs/>
      <w:color w:val="4F81BD"/>
      <w:sz w:val="28"/>
      <w:szCs w:val="26"/>
      <w:lang w:eastAsia="en-US"/>
    </w:rPr>
  </w:style>
  <w:style w:type="paragraph" w:styleId="Overskrift3">
    <w:name w:val="heading 3"/>
    <w:basedOn w:val="Normal"/>
    <w:next w:val="Normal"/>
    <w:link w:val="Overskrift3Tegn"/>
    <w:uiPriority w:val="9"/>
    <w:unhideWhenUsed/>
    <w:qFormat/>
    <w:rsid w:val="00D7099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9"/>
    <w:rsid w:val="00AA0DA8"/>
    <w:rPr>
      <w:rFonts w:ascii="Calibri" w:eastAsia="MS Gothi" w:hAnsi="Calibri" w:cs="Times New Roman"/>
      <w:b/>
      <w:bCs/>
      <w:color w:val="4F81BD"/>
      <w:sz w:val="28"/>
      <w:szCs w:val="26"/>
    </w:rPr>
  </w:style>
  <w:style w:type="paragraph" w:styleId="Listeafsnit">
    <w:name w:val="List Paragraph"/>
    <w:basedOn w:val="Normal"/>
    <w:uiPriority w:val="34"/>
    <w:qFormat/>
    <w:rsid w:val="00AA0DA8"/>
    <w:pPr>
      <w:spacing w:after="200" w:line="276" w:lineRule="auto"/>
      <w:ind w:left="720"/>
      <w:contextualSpacing/>
    </w:pPr>
    <w:rPr>
      <w:rFonts w:ascii="Calibri" w:eastAsia="Calibri" w:hAnsi="Calibri"/>
      <w:sz w:val="22"/>
      <w:szCs w:val="22"/>
      <w:lang w:eastAsia="en-US"/>
    </w:rPr>
  </w:style>
  <w:style w:type="table" w:styleId="Listetabel3-farve1">
    <w:name w:val="List Table 3 Accent 1"/>
    <w:basedOn w:val="Tabel-Normal"/>
    <w:uiPriority w:val="48"/>
    <w:rsid w:val="00AA0DA8"/>
    <w:rPr>
      <w:rFonts w:ascii="Calibri" w:eastAsia="Calibri" w:hAnsi="Calibri" w:cs="Times New Roman"/>
      <w:sz w:val="22"/>
      <w:szCs w:val="22"/>
      <w:lang w:eastAsia="da-DK"/>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idehoved">
    <w:name w:val="header"/>
    <w:basedOn w:val="Normal"/>
    <w:link w:val="SidehovedTegn"/>
    <w:uiPriority w:val="99"/>
    <w:unhideWhenUsed/>
    <w:rsid w:val="00AA0DA8"/>
    <w:pPr>
      <w:tabs>
        <w:tab w:val="center" w:pos="4986"/>
        <w:tab w:val="right" w:pos="9972"/>
      </w:tabs>
    </w:pPr>
  </w:style>
  <w:style w:type="character" w:customStyle="1" w:styleId="SidehovedTegn">
    <w:name w:val="Sidehoved Tegn"/>
    <w:basedOn w:val="Standardskrifttypeiafsnit"/>
    <w:link w:val="Sidehoved"/>
    <w:uiPriority w:val="99"/>
    <w:rsid w:val="00AA0DA8"/>
    <w:rPr>
      <w:rFonts w:ascii="Times New Roman" w:eastAsia="Times New Roman" w:hAnsi="Times New Roman" w:cs="Times New Roman"/>
      <w:lang w:eastAsia="da-DK"/>
    </w:rPr>
  </w:style>
  <w:style w:type="paragraph" w:styleId="Sidefod">
    <w:name w:val="footer"/>
    <w:basedOn w:val="Normal"/>
    <w:link w:val="SidefodTegn"/>
    <w:uiPriority w:val="99"/>
    <w:unhideWhenUsed/>
    <w:rsid w:val="00AA0DA8"/>
    <w:pPr>
      <w:tabs>
        <w:tab w:val="center" w:pos="4986"/>
        <w:tab w:val="right" w:pos="9972"/>
      </w:tabs>
    </w:pPr>
  </w:style>
  <w:style w:type="character" w:customStyle="1" w:styleId="SidefodTegn">
    <w:name w:val="Sidefod Tegn"/>
    <w:basedOn w:val="Standardskrifttypeiafsnit"/>
    <w:link w:val="Sidefod"/>
    <w:uiPriority w:val="99"/>
    <w:rsid w:val="00AA0DA8"/>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155157"/>
    <w:rPr>
      <w:rFonts w:asciiTheme="majorHAnsi" w:eastAsiaTheme="majorEastAsia" w:hAnsiTheme="majorHAnsi" w:cstheme="majorBidi"/>
      <w:color w:val="2F5496" w:themeColor="accent1" w:themeShade="BF"/>
      <w:sz w:val="32"/>
      <w:szCs w:val="32"/>
      <w:lang w:eastAsia="da-DK"/>
    </w:rPr>
  </w:style>
  <w:style w:type="character" w:customStyle="1" w:styleId="cmmi">
    <w:name w:val="_cmm_i"/>
    <w:basedOn w:val="Standardskrifttypeiafsnit"/>
    <w:rsid w:val="00895060"/>
  </w:style>
  <w:style w:type="character" w:styleId="Sidetal">
    <w:name w:val="page number"/>
    <w:basedOn w:val="Standardskrifttypeiafsnit"/>
    <w:uiPriority w:val="99"/>
    <w:semiHidden/>
    <w:unhideWhenUsed/>
    <w:rsid w:val="005E1B5C"/>
  </w:style>
  <w:style w:type="character" w:customStyle="1" w:styleId="Overskrift3Tegn">
    <w:name w:val="Overskrift 3 Tegn"/>
    <w:basedOn w:val="Standardskrifttypeiafsnit"/>
    <w:link w:val="Overskrift3"/>
    <w:uiPriority w:val="9"/>
    <w:rsid w:val="00D7099E"/>
    <w:rPr>
      <w:rFonts w:asciiTheme="majorHAnsi" w:eastAsiaTheme="majorEastAsia" w:hAnsiTheme="majorHAnsi" w:cstheme="majorBidi"/>
      <w:color w:val="1F3763" w:themeColor="accent1" w:themeShade="7F"/>
      <w:lang w:eastAsia="da-DK"/>
    </w:rPr>
  </w:style>
  <w:style w:type="character" w:styleId="Hyperlink">
    <w:name w:val="Hyperlink"/>
    <w:basedOn w:val="Standardskrifttypeiafsnit"/>
    <w:uiPriority w:val="99"/>
    <w:rsid w:val="00AE4D46"/>
    <w:rPr>
      <w:rFonts w:cs="Times New Roman"/>
      <w:color w:val="0000FF"/>
      <w:u w:val="single"/>
    </w:rPr>
  </w:style>
  <w:style w:type="paragraph" w:styleId="NormalWeb">
    <w:name w:val="Normal (Web)"/>
    <w:basedOn w:val="Normal"/>
    <w:uiPriority w:val="99"/>
    <w:unhideWhenUsed/>
    <w:rsid w:val="00AE4D46"/>
    <w:pPr>
      <w:spacing w:before="100" w:beforeAutospacing="1" w:after="100" w:afterAutospacing="1"/>
    </w:pPr>
  </w:style>
  <w:style w:type="character" w:customStyle="1" w:styleId="Ulstomtale1">
    <w:name w:val="Uløst omtale1"/>
    <w:basedOn w:val="Standardskrifttypeiafsnit"/>
    <w:uiPriority w:val="99"/>
    <w:semiHidden/>
    <w:unhideWhenUsed/>
    <w:rsid w:val="0099507C"/>
    <w:rPr>
      <w:color w:val="605E5C"/>
      <w:shd w:val="clear" w:color="auto" w:fill="E1DFDD"/>
    </w:rPr>
  </w:style>
  <w:style w:type="paragraph" w:styleId="Markeringsbobletekst">
    <w:name w:val="Balloon Text"/>
    <w:basedOn w:val="Normal"/>
    <w:link w:val="MarkeringsbobletekstTegn"/>
    <w:uiPriority w:val="99"/>
    <w:semiHidden/>
    <w:unhideWhenUsed/>
    <w:rsid w:val="004369DE"/>
    <w:rPr>
      <w:sz w:val="18"/>
      <w:szCs w:val="18"/>
    </w:rPr>
  </w:style>
  <w:style w:type="character" w:customStyle="1" w:styleId="MarkeringsbobletekstTegn">
    <w:name w:val="Markeringsbobletekst Tegn"/>
    <w:basedOn w:val="Standardskrifttypeiafsnit"/>
    <w:link w:val="Markeringsbobletekst"/>
    <w:uiPriority w:val="99"/>
    <w:semiHidden/>
    <w:rsid w:val="004369DE"/>
    <w:rPr>
      <w:rFonts w:ascii="Times New Roman" w:eastAsia="Times New Roman" w:hAnsi="Times New Roman" w:cs="Times New Roman"/>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839">
      <w:bodyDiv w:val="1"/>
      <w:marLeft w:val="0"/>
      <w:marRight w:val="0"/>
      <w:marTop w:val="0"/>
      <w:marBottom w:val="0"/>
      <w:divBdr>
        <w:top w:val="none" w:sz="0" w:space="0" w:color="auto"/>
        <w:left w:val="none" w:sz="0" w:space="0" w:color="auto"/>
        <w:bottom w:val="none" w:sz="0" w:space="0" w:color="auto"/>
        <w:right w:val="none" w:sz="0" w:space="0" w:color="auto"/>
      </w:divBdr>
    </w:div>
    <w:div w:id="992220052">
      <w:bodyDiv w:val="1"/>
      <w:marLeft w:val="0"/>
      <w:marRight w:val="0"/>
      <w:marTop w:val="0"/>
      <w:marBottom w:val="0"/>
      <w:divBdr>
        <w:top w:val="none" w:sz="0" w:space="0" w:color="auto"/>
        <w:left w:val="none" w:sz="0" w:space="0" w:color="auto"/>
        <w:bottom w:val="none" w:sz="0" w:space="0" w:color="auto"/>
        <w:right w:val="none" w:sz="0" w:space="0" w:color="auto"/>
      </w:divBdr>
    </w:div>
    <w:div w:id="1407072283">
      <w:bodyDiv w:val="1"/>
      <w:marLeft w:val="0"/>
      <w:marRight w:val="0"/>
      <w:marTop w:val="0"/>
      <w:marBottom w:val="0"/>
      <w:divBdr>
        <w:top w:val="none" w:sz="0" w:space="0" w:color="auto"/>
        <w:left w:val="none" w:sz="0" w:space="0" w:color="auto"/>
        <w:bottom w:val="none" w:sz="0" w:space="0" w:color="auto"/>
        <w:right w:val="none" w:sz="0" w:space="0" w:color="auto"/>
      </w:divBdr>
    </w:div>
    <w:div w:id="1696542298">
      <w:bodyDiv w:val="1"/>
      <w:marLeft w:val="0"/>
      <w:marRight w:val="0"/>
      <w:marTop w:val="0"/>
      <w:marBottom w:val="0"/>
      <w:divBdr>
        <w:top w:val="none" w:sz="0" w:space="0" w:color="auto"/>
        <w:left w:val="none" w:sz="0" w:space="0" w:color="auto"/>
        <w:bottom w:val="none" w:sz="0" w:space="0" w:color="auto"/>
        <w:right w:val="none" w:sz="0" w:space="0" w:color="auto"/>
      </w:divBdr>
    </w:div>
    <w:div w:id="1717123821">
      <w:bodyDiv w:val="1"/>
      <w:marLeft w:val="0"/>
      <w:marRight w:val="0"/>
      <w:marTop w:val="0"/>
      <w:marBottom w:val="0"/>
      <w:divBdr>
        <w:top w:val="none" w:sz="0" w:space="0" w:color="auto"/>
        <w:left w:val="none" w:sz="0" w:space="0" w:color="auto"/>
        <w:bottom w:val="none" w:sz="0" w:space="0" w:color="auto"/>
        <w:right w:val="none" w:sz="0" w:space="0" w:color="auto"/>
      </w:divBdr>
    </w:div>
    <w:div w:id="2015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akutmedic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akutmedicin.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D.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1327</Words>
  <Characters>8101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Khiem Van Nguyen</dc:creator>
  <cp:keywords/>
  <dc:description/>
  <cp:lastModifiedBy>Anne-Sofie Pii</cp:lastModifiedBy>
  <cp:revision>4</cp:revision>
  <dcterms:created xsi:type="dcterms:W3CDTF">2022-09-21T14:35:00Z</dcterms:created>
  <dcterms:modified xsi:type="dcterms:W3CDTF">2022-09-26T15:04:00Z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{DB53E65D-A9DE-49D9-9EEE-9FD3C594CCCD}</vt:lpwstr>
  </property>
</Properties>
</file>